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27" w:rsidRDefault="00CC6F27" w:rsidP="00F46A16">
      <w:pPr>
        <w:jc w:val="center"/>
        <w:rPr>
          <w:b/>
          <w:i/>
          <w:sz w:val="36"/>
          <w:szCs w:val="36"/>
        </w:rPr>
      </w:pPr>
    </w:p>
    <w:p w:rsidR="00802F9A" w:rsidRDefault="00802F9A" w:rsidP="00F46A16">
      <w:pPr>
        <w:jc w:val="center"/>
        <w:rPr>
          <w:b/>
          <w:i/>
          <w:sz w:val="36"/>
          <w:szCs w:val="36"/>
        </w:rPr>
      </w:pPr>
    </w:p>
    <w:p w:rsidR="00802F9A" w:rsidRDefault="00802F9A" w:rsidP="00F46A16">
      <w:pPr>
        <w:jc w:val="center"/>
        <w:rPr>
          <w:b/>
          <w:i/>
          <w:sz w:val="36"/>
          <w:szCs w:val="36"/>
        </w:rPr>
      </w:pPr>
    </w:p>
    <w:p w:rsidR="00802F9A" w:rsidRDefault="00802F9A" w:rsidP="00F46A16">
      <w:pPr>
        <w:jc w:val="center"/>
        <w:rPr>
          <w:b/>
          <w:i/>
          <w:sz w:val="36"/>
          <w:szCs w:val="36"/>
        </w:rPr>
      </w:pPr>
    </w:p>
    <w:p w:rsidR="00802F9A" w:rsidRDefault="00802F9A" w:rsidP="00F46A16">
      <w:pPr>
        <w:jc w:val="center"/>
        <w:rPr>
          <w:b/>
          <w:i/>
          <w:sz w:val="36"/>
          <w:szCs w:val="36"/>
        </w:rPr>
      </w:pPr>
    </w:p>
    <w:p w:rsidR="00802F9A" w:rsidRDefault="00802F9A" w:rsidP="00F46A16">
      <w:pPr>
        <w:jc w:val="center"/>
        <w:rPr>
          <w:b/>
          <w:i/>
          <w:sz w:val="36"/>
          <w:szCs w:val="36"/>
        </w:rPr>
      </w:pPr>
    </w:p>
    <w:p w:rsidR="00802F9A" w:rsidRDefault="00802F9A" w:rsidP="00F46A16">
      <w:pPr>
        <w:jc w:val="center"/>
        <w:rPr>
          <w:b/>
          <w:i/>
          <w:sz w:val="36"/>
          <w:szCs w:val="36"/>
        </w:rPr>
      </w:pPr>
    </w:p>
    <w:p w:rsidR="00802F9A" w:rsidRDefault="00802F9A" w:rsidP="00F46A16">
      <w:pPr>
        <w:jc w:val="center"/>
        <w:rPr>
          <w:b/>
          <w:i/>
          <w:sz w:val="36"/>
          <w:szCs w:val="36"/>
        </w:rPr>
      </w:pPr>
    </w:p>
    <w:p w:rsidR="002310C1" w:rsidRPr="002310C1" w:rsidRDefault="002310C1" w:rsidP="002310C1">
      <w:pPr>
        <w:contextualSpacing/>
        <w:jc w:val="center"/>
        <w:rPr>
          <w:rFonts w:eastAsia="Calibri"/>
          <w:b/>
          <w:i/>
          <w:sz w:val="40"/>
          <w:szCs w:val="40"/>
          <w:lang w:eastAsia="en-US"/>
        </w:rPr>
      </w:pPr>
    </w:p>
    <w:p w:rsidR="002310C1" w:rsidRPr="002310C1" w:rsidRDefault="002310C1" w:rsidP="002310C1">
      <w:pPr>
        <w:contextualSpacing/>
        <w:jc w:val="center"/>
        <w:rPr>
          <w:rFonts w:eastAsia="Calibri"/>
          <w:b/>
          <w:i/>
          <w:sz w:val="40"/>
          <w:szCs w:val="40"/>
          <w:lang w:eastAsia="en-US"/>
        </w:rPr>
      </w:pPr>
    </w:p>
    <w:p w:rsidR="002310C1" w:rsidRPr="002310C1" w:rsidRDefault="002310C1" w:rsidP="002310C1">
      <w:pPr>
        <w:contextualSpacing/>
        <w:jc w:val="center"/>
        <w:rPr>
          <w:rFonts w:eastAsia="Calibri"/>
          <w:b/>
          <w:i/>
          <w:sz w:val="40"/>
          <w:szCs w:val="40"/>
          <w:lang w:eastAsia="en-US"/>
        </w:rPr>
      </w:pPr>
    </w:p>
    <w:p w:rsidR="002310C1" w:rsidRPr="002310C1" w:rsidRDefault="002310C1" w:rsidP="002310C1">
      <w:pPr>
        <w:contextualSpacing/>
        <w:jc w:val="center"/>
        <w:rPr>
          <w:rFonts w:eastAsia="Calibri"/>
          <w:b/>
          <w:i/>
          <w:sz w:val="40"/>
          <w:szCs w:val="40"/>
          <w:lang w:eastAsia="en-US"/>
        </w:rPr>
      </w:pPr>
    </w:p>
    <w:p w:rsidR="002310C1" w:rsidRPr="00313F64" w:rsidRDefault="002310C1" w:rsidP="00A7224D">
      <w:pPr>
        <w:pBdr>
          <w:top w:val="triple" w:sz="4" w:space="1" w:color="auto"/>
          <w:left w:val="triple" w:sz="4" w:space="4" w:color="auto"/>
          <w:bottom w:val="triple" w:sz="4" w:space="1" w:color="auto"/>
          <w:right w:val="triple" w:sz="4" w:space="4" w:color="auto"/>
        </w:pBdr>
        <w:jc w:val="center"/>
        <w:rPr>
          <w:b/>
          <w:i/>
          <w:sz w:val="36"/>
          <w:szCs w:val="36"/>
        </w:rPr>
      </w:pPr>
      <w:r w:rsidRPr="00313F64">
        <w:rPr>
          <w:b/>
          <w:i/>
          <w:sz w:val="36"/>
          <w:szCs w:val="36"/>
        </w:rPr>
        <w:t xml:space="preserve">ÇANAKKALE İLİ, </w:t>
      </w:r>
      <w:r w:rsidR="000D366F">
        <w:rPr>
          <w:b/>
          <w:i/>
          <w:sz w:val="36"/>
          <w:szCs w:val="36"/>
        </w:rPr>
        <w:t>AYVACIK</w:t>
      </w:r>
      <w:r>
        <w:rPr>
          <w:b/>
          <w:i/>
          <w:sz w:val="36"/>
          <w:szCs w:val="36"/>
        </w:rPr>
        <w:t xml:space="preserve"> </w:t>
      </w:r>
      <w:r w:rsidRPr="00313F64">
        <w:rPr>
          <w:b/>
          <w:i/>
          <w:sz w:val="36"/>
          <w:szCs w:val="36"/>
        </w:rPr>
        <w:t>İLÇESİ,</w:t>
      </w:r>
    </w:p>
    <w:p w:rsidR="002310C1" w:rsidRPr="00446704" w:rsidRDefault="001500FA" w:rsidP="00A7224D">
      <w:pPr>
        <w:pBdr>
          <w:top w:val="triple" w:sz="4" w:space="1" w:color="auto"/>
          <w:left w:val="triple" w:sz="4" w:space="4" w:color="auto"/>
          <w:bottom w:val="triple" w:sz="4" w:space="1" w:color="auto"/>
          <w:right w:val="triple" w:sz="4" w:space="4" w:color="auto"/>
        </w:pBdr>
        <w:jc w:val="center"/>
        <w:rPr>
          <w:b/>
          <w:i/>
          <w:sz w:val="36"/>
          <w:szCs w:val="36"/>
        </w:rPr>
      </w:pPr>
      <w:r>
        <w:rPr>
          <w:b/>
          <w:i/>
          <w:sz w:val="36"/>
          <w:szCs w:val="36"/>
        </w:rPr>
        <w:t>KOZLU KÖYÜ</w:t>
      </w:r>
      <w:r w:rsidRPr="00313F64">
        <w:rPr>
          <w:b/>
          <w:i/>
          <w:sz w:val="36"/>
          <w:szCs w:val="36"/>
        </w:rPr>
        <w:t xml:space="preserve">, </w:t>
      </w:r>
      <w:r>
        <w:rPr>
          <w:b/>
          <w:i/>
          <w:sz w:val="36"/>
          <w:szCs w:val="36"/>
        </w:rPr>
        <w:t xml:space="preserve">ÇAYIRTEPE </w:t>
      </w:r>
      <w:r w:rsidR="002310C1" w:rsidRPr="00446704">
        <w:rPr>
          <w:b/>
          <w:i/>
          <w:sz w:val="36"/>
          <w:szCs w:val="36"/>
        </w:rPr>
        <w:t>MEVKİ,</w:t>
      </w:r>
    </w:p>
    <w:p w:rsidR="002310C1" w:rsidRPr="00446704" w:rsidRDefault="002310C1" w:rsidP="00A7224D">
      <w:pPr>
        <w:pBdr>
          <w:top w:val="triple" w:sz="4" w:space="1" w:color="auto"/>
          <w:left w:val="triple" w:sz="4" w:space="4" w:color="auto"/>
          <w:bottom w:val="triple" w:sz="4" w:space="1" w:color="auto"/>
          <w:right w:val="triple" w:sz="4" w:space="4" w:color="auto"/>
        </w:pBdr>
        <w:jc w:val="center"/>
        <w:rPr>
          <w:b/>
          <w:i/>
          <w:sz w:val="36"/>
          <w:szCs w:val="36"/>
        </w:rPr>
      </w:pPr>
      <w:r>
        <w:rPr>
          <w:b/>
          <w:i/>
          <w:sz w:val="36"/>
          <w:szCs w:val="36"/>
        </w:rPr>
        <w:t xml:space="preserve">ADA: </w:t>
      </w:r>
      <w:r w:rsidR="00B369D8">
        <w:rPr>
          <w:b/>
          <w:i/>
          <w:sz w:val="36"/>
          <w:szCs w:val="36"/>
        </w:rPr>
        <w:t>111</w:t>
      </w:r>
      <w:r>
        <w:rPr>
          <w:b/>
          <w:i/>
          <w:sz w:val="36"/>
          <w:szCs w:val="36"/>
        </w:rPr>
        <w:t xml:space="preserve"> </w:t>
      </w:r>
      <w:r w:rsidRPr="00446704">
        <w:rPr>
          <w:b/>
          <w:i/>
          <w:sz w:val="36"/>
          <w:szCs w:val="36"/>
        </w:rPr>
        <w:t>PARSEL:</w:t>
      </w:r>
      <w:r w:rsidR="00B369D8">
        <w:rPr>
          <w:b/>
          <w:i/>
          <w:sz w:val="36"/>
          <w:szCs w:val="36"/>
        </w:rPr>
        <w:t xml:space="preserve"> </w:t>
      </w:r>
      <w:r>
        <w:rPr>
          <w:b/>
          <w:i/>
          <w:sz w:val="36"/>
          <w:szCs w:val="36"/>
        </w:rPr>
        <w:t>6</w:t>
      </w:r>
    </w:p>
    <w:p w:rsidR="002310C1" w:rsidRPr="00313F64" w:rsidRDefault="00DD311C" w:rsidP="00A7224D">
      <w:pPr>
        <w:pBdr>
          <w:top w:val="triple" w:sz="4" w:space="1" w:color="auto"/>
          <w:left w:val="triple" w:sz="4" w:space="4" w:color="auto"/>
          <w:bottom w:val="triple" w:sz="4" w:space="1" w:color="auto"/>
          <w:right w:val="triple" w:sz="4" w:space="4" w:color="auto"/>
        </w:pBdr>
        <w:jc w:val="center"/>
        <w:rPr>
          <w:b/>
          <w:i/>
          <w:sz w:val="36"/>
          <w:szCs w:val="36"/>
        </w:rPr>
      </w:pPr>
      <w:r>
        <w:rPr>
          <w:b/>
          <w:i/>
          <w:sz w:val="36"/>
          <w:szCs w:val="36"/>
        </w:rPr>
        <w:t>TURİZM</w:t>
      </w:r>
      <w:r w:rsidR="002310C1">
        <w:rPr>
          <w:b/>
          <w:i/>
          <w:sz w:val="36"/>
          <w:szCs w:val="36"/>
        </w:rPr>
        <w:t xml:space="preserve"> </w:t>
      </w:r>
      <w:r>
        <w:rPr>
          <w:b/>
          <w:i/>
          <w:sz w:val="36"/>
          <w:szCs w:val="36"/>
        </w:rPr>
        <w:t xml:space="preserve">TESİS </w:t>
      </w:r>
      <w:r w:rsidR="002310C1">
        <w:rPr>
          <w:b/>
          <w:i/>
          <w:sz w:val="36"/>
          <w:szCs w:val="36"/>
        </w:rPr>
        <w:t>ALANI AMAÇLI</w:t>
      </w:r>
    </w:p>
    <w:p w:rsidR="002310C1" w:rsidRDefault="006B06A6" w:rsidP="00A7224D">
      <w:pPr>
        <w:pBdr>
          <w:top w:val="triple" w:sz="4" w:space="1" w:color="auto"/>
          <w:left w:val="triple" w:sz="4" w:space="4" w:color="auto"/>
          <w:bottom w:val="triple" w:sz="4" w:space="1" w:color="auto"/>
          <w:right w:val="triple" w:sz="4" w:space="4" w:color="auto"/>
        </w:pBdr>
        <w:jc w:val="center"/>
        <w:rPr>
          <w:b/>
          <w:i/>
          <w:sz w:val="36"/>
          <w:szCs w:val="36"/>
        </w:rPr>
      </w:pPr>
      <w:r>
        <w:rPr>
          <w:b/>
          <w:i/>
          <w:sz w:val="36"/>
          <w:szCs w:val="36"/>
        </w:rPr>
        <w:t>NAZIM</w:t>
      </w:r>
      <w:r w:rsidR="002310C1" w:rsidRPr="00313F64">
        <w:rPr>
          <w:b/>
          <w:i/>
          <w:sz w:val="36"/>
          <w:szCs w:val="36"/>
        </w:rPr>
        <w:t xml:space="preserve"> İMAR PLANI </w:t>
      </w:r>
    </w:p>
    <w:p w:rsidR="002310C1" w:rsidRDefault="002310C1" w:rsidP="00A7224D">
      <w:pPr>
        <w:pBdr>
          <w:top w:val="triple" w:sz="4" w:space="1" w:color="auto"/>
          <w:left w:val="triple" w:sz="4" w:space="4" w:color="auto"/>
          <w:bottom w:val="triple" w:sz="4" w:space="1" w:color="auto"/>
          <w:right w:val="triple" w:sz="4" w:space="4" w:color="auto"/>
        </w:pBdr>
        <w:jc w:val="center"/>
        <w:rPr>
          <w:b/>
          <w:i/>
          <w:sz w:val="36"/>
          <w:szCs w:val="36"/>
        </w:rPr>
      </w:pPr>
      <w:r w:rsidRPr="00313F64">
        <w:rPr>
          <w:b/>
          <w:i/>
          <w:sz w:val="36"/>
          <w:szCs w:val="36"/>
        </w:rPr>
        <w:t>AÇIKLAMA RAPORU</w:t>
      </w:r>
    </w:p>
    <w:p w:rsidR="002310C1" w:rsidRPr="002310C1" w:rsidRDefault="002310C1" w:rsidP="002310C1">
      <w:pPr>
        <w:spacing w:after="200" w:line="276" w:lineRule="auto"/>
        <w:rPr>
          <w:rFonts w:ascii="Calibri" w:eastAsia="Calibri" w:hAnsi="Calibri"/>
          <w:sz w:val="22"/>
          <w:szCs w:val="22"/>
          <w:lang w:eastAsia="en-US"/>
        </w:rPr>
      </w:pPr>
    </w:p>
    <w:p w:rsidR="002310C1" w:rsidRPr="002310C1" w:rsidRDefault="002310C1" w:rsidP="002310C1">
      <w:pPr>
        <w:spacing w:after="200" w:line="276" w:lineRule="auto"/>
        <w:rPr>
          <w:rFonts w:ascii="Calibri" w:eastAsia="Calibri" w:hAnsi="Calibri"/>
          <w:sz w:val="22"/>
          <w:szCs w:val="22"/>
          <w:lang w:eastAsia="en-US"/>
        </w:rPr>
      </w:pPr>
    </w:p>
    <w:p w:rsidR="002310C1" w:rsidRPr="002310C1" w:rsidRDefault="002310C1" w:rsidP="002310C1">
      <w:pPr>
        <w:spacing w:after="200" w:line="276" w:lineRule="auto"/>
        <w:rPr>
          <w:rFonts w:ascii="Calibri" w:eastAsia="Calibri" w:hAnsi="Calibri"/>
          <w:sz w:val="22"/>
          <w:szCs w:val="22"/>
          <w:lang w:eastAsia="en-US"/>
        </w:rPr>
      </w:pPr>
    </w:p>
    <w:p w:rsidR="002310C1" w:rsidRPr="002310C1" w:rsidRDefault="002310C1" w:rsidP="002310C1">
      <w:pPr>
        <w:spacing w:after="200" w:line="276" w:lineRule="auto"/>
        <w:rPr>
          <w:rFonts w:ascii="Calibri" w:eastAsia="Calibri" w:hAnsi="Calibri"/>
          <w:sz w:val="22"/>
          <w:szCs w:val="22"/>
          <w:lang w:eastAsia="en-US"/>
        </w:rPr>
      </w:pPr>
    </w:p>
    <w:p w:rsidR="002310C1" w:rsidRDefault="002310C1" w:rsidP="002310C1">
      <w:pPr>
        <w:spacing w:after="200" w:line="276" w:lineRule="auto"/>
        <w:rPr>
          <w:rFonts w:ascii="Calibri" w:eastAsia="Calibri" w:hAnsi="Calibri"/>
          <w:sz w:val="22"/>
          <w:szCs w:val="22"/>
          <w:lang w:eastAsia="en-US"/>
        </w:rPr>
      </w:pPr>
    </w:p>
    <w:p w:rsidR="002310C1" w:rsidRDefault="002310C1" w:rsidP="002310C1">
      <w:pPr>
        <w:spacing w:after="200" w:line="276" w:lineRule="auto"/>
        <w:rPr>
          <w:rFonts w:ascii="Calibri" w:eastAsia="Calibri" w:hAnsi="Calibri"/>
          <w:sz w:val="22"/>
          <w:szCs w:val="22"/>
          <w:lang w:eastAsia="en-US"/>
        </w:rPr>
      </w:pPr>
    </w:p>
    <w:p w:rsidR="002310C1" w:rsidRDefault="002310C1" w:rsidP="002310C1">
      <w:pPr>
        <w:spacing w:after="200" w:line="276" w:lineRule="auto"/>
        <w:rPr>
          <w:rFonts w:ascii="Calibri" w:eastAsia="Calibri" w:hAnsi="Calibri"/>
          <w:sz w:val="22"/>
          <w:szCs w:val="22"/>
          <w:lang w:eastAsia="en-US"/>
        </w:rPr>
      </w:pPr>
    </w:p>
    <w:p w:rsidR="00E879BA" w:rsidRDefault="00E879BA" w:rsidP="002310C1">
      <w:pPr>
        <w:spacing w:after="200" w:line="276" w:lineRule="auto"/>
        <w:rPr>
          <w:rFonts w:ascii="Calibri" w:eastAsia="Calibri" w:hAnsi="Calibri"/>
          <w:sz w:val="22"/>
          <w:szCs w:val="22"/>
          <w:lang w:eastAsia="en-US"/>
        </w:rPr>
      </w:pPr>
    </w:p>
    <w:p w:rsidR="002310C1" w:rsidRPr="002310C1" w:rsidRDefault="002310C1" w:rsidP="002310C1">
      <w:pPr>
        <w:spacing w:after="200" w:line="276" w:lineRule="auto"/>
        <w:rPr>
          <w:rFonts w:ascii="Calibri" w:eastAsia="Calibri" w:hAnsi="Calibri"/>
          <w:color w:val="FF0000"/>
          <w:sz w:val="22"/>
          <w:szCs w:val="22"/>
          <w:lang w:eastAsia="en-US"/>
        </w:rPr>
      </w:pPr>
    </w:p>
    <w:p w:rsidR="002310C1" w:rsidRPr="00A7224D" w:rsidRDefault="002310C1" w:rsidP="002310C1">
      <w:pPr>
        <w:spacing w:after="200" w:line="276" w:lineRule="auto"/>
        <w:rPr>
          <w:rFonts w:ascii="Calibri" w:eastAsia="Calibri" w:hAnsi="Calibri"/>
          <w:sz w:val="22"/>
          <w:szCs w:val="22"/>
          <w:lang w:eastAsia="en-US"/>
        </w:rPr>
      </w:pPr>
    </w:p>
    <w:p w:rsidR="002310C1" w:rsidRPr="00A7224D" w:rsidRDefault="002310C1" w:rsidP="002310C1">
      <w:pPr>
        <w:spacing w:after="120"/>
        <w:jc w:val="both"/>
        <w:rPr>
          <w:rFonts w:eastAsia="Calibri"/>
          <w:sz w:val="22"/>
          <w:szCs w:val="22"/>
          <w:lang w:eastAsia="en-US"/>
        </w:rPr>
      </w:pPr>
      <w:r w:rsidRPr="00A7224D">
        <w:rPr>
          <w:rFonts w:eastAsia="Calibri"/>
          <w:sz w:val="22"/>
          <w:szCs w:val="22"/>
          <w:lang w:eastAsia="en-US"/>
        </w:rPr>
        <w:t xml:space="preserve">… / ... / </w:t>
      </w:r>
      <w:r w:rsidR="009C438D">
        <w:rPr>
          <w:rFonts w:eastAsia="Calibri"/>
          <w:sz w:val="22"/>
          <w:szCs w:val="22"/>
          <w:lang w:eastAsia="en-US"/>
        </w:rPr>
        <w:t>20</w:t>
      </w:r>
      <w:r w:rsidR="00125FE7">
        <w:rPr>
          <w:rFonts w:eastAsia="Calibri"/>
          <w:sz w:val="22"/>
          <w:szCs w:val="22"/>
          <w:lang w:eastAsia="en-US"/>
        </w:rPr>
        <w:t>20</w:t>
      </w:r>
      <w:r w:rsidR="009C438D">
        <w:rPr>
          <w:rFonts w:eastAsia="Calibri"/>
          <w:sz w:val="22"/>
          <w:szCs w:val="22"/>
          <w:lang w:eastAsia="en-US"/>
        </w:rPr>
        <w:t xml:space="preserve"> </w:t>
      </w:r>
      <w:r w:rsidRPr="00A7224D">
        <w:rPr>
          <w:rFonts w:eastAsia="Calibri"/>
          <w:sz w:val="22"/>
          <w:szCs w:val="22"/>
          <w:lang w:eastAsia="en-US"/>
        </w:rPr>
        <w:t xml:space="preserve"> tarih </w:t>
      </w:r>
      <w:proofErr w:type="gramStart"/>
      <w:r w:rsidRPr="00A7224D">
        <w:rPr>
          <w:rFonts w:eastAsia="Calibri"/>
          <w:sz w:val="22"/>
          <w:szCs w:val="22"/>
          <w:lang w:eastAsia="en-US"/>
        </w:rPr>
        <w:t>……</w:t>
      </w:r>
      <w:r w:rsidR="001C552F">
        <w:rPr>
          <w:rFonts w:eastAsia="Calibri"/>
          <w:sz w:val="22"/>
          <w:szCs w:val="22"/>
          <w:lang w:eastAsia="en-US"/>
        </w:rPr>
        <w:t>…</w:t>
      </w:r>
      <w:r w:rsidRPr="00A7224D">
        <w:rPr>
          <w:rFonts w:eastAsia="Calibri"/>
          <w:sz w:val="22"/>
          <w:szCs w:val="22"/>
          <w:lang w:eastAsia="en-US"/>
        </w:rPr>
        <w:t>.</w:t>
      </w:r>
      <w:proofErr w:type="gramEnd"/>
      <w:r w:rsidRPr="00A7224D">
        <w:rPr>
          <w:rFonts w:eastAsia="Calibri"/>
          <w:sz w:val="22"/>
          <w:szCs w:val="22"/>
          <w:lang w:eastAsia="en-US"/>
        </w:rPr>
        <w:t xml:space="preserve"> İl Genel Meclisi kararı ile onanan  </w:t>
      </w:r>
    </w:p>
    <w:p w:rsidR="002310C1" w:rsidRDefault="002310C1" w:rsidP="002310C1">
      <w:pPr>
        <w:spacing w:after="120"/>
        <w:jc w:val="both"/>
        <w:rPr>
          <w:rFonts w:eastAsia="Calibri"/>
          <w:sz w:val="22"/>
          <w:szCs w:val="22"/>
          <w:lang w:eastAsia="en-US"/>
        </w:rPr>
      </w:pPr>
      <w:r w:rsidRPr="00A7224D">
        <w:rPr>
          <w:rFonts w:eastAsia="Calibri"/>
          <w:sz w:val="22"/>
          <w:szCs w:val="22"/>
          <w:lang w:eastAsia="en-US"/>
        </w:rPr>
        <w:t xml:space="preserve">Çanakkale İli, </w:t>
      </w:r>
      <w:r w:rsidR="005F5D46">
        <w:rPr>
          <w:rFonts w:eastAsia="Calibri"/>
          <w:sz w:val="22"/>
          <w:szCs w:val="22"/>
          <w:lang w:eastAsia="en-US"/>
        </w:rPr>
        <w:t>Ayvacık</w:t>
      </w:r>
      <w:r w:rsidR="00E93150" w:rsidRPr="00A7224D">
        <w:rPr>
          <w:rFonts w:eastAsia="Calibri"/>
          <w:sz w:val="22"/>
          <w:szCs w:val="22"/>
          <w:lang w:eastAsia="en-US"/>
        </w:rPr>
        <w:t xml:space="preserve"> İ</w:t>
      </w:r>
      <w:r w:rsidRPr="00A7224D">
        <w:rPr>
          <w:rFonts w:eastAsia="Calibri"/>
          <w:sz w:val="22"/>
          <w:szCs w:val="22"/>
          <w:lang w:eastAsia="en-US"/>
        </w:rPr>
        <w:t>lçe</w:t>
      </w:r>
      <w:r w:rsidR="00E93150" w:rsidRPr="00A7224D">
        <w:rPr>
          <w:rFonts w:eastAsia="Calibri"/>
          <w:sz w:val="22"/>
          <w:szCs w:val="22"/>
          <w:lang w:eastAsia="en-US"/>
        </w:rPr>
        <w:t>si</w:t>
      </w:r>
      <w:r w:rsidRPr="00A7224D">
        <w:rPr>
          <w:rFonts w:eastAsia="Calibri"/>
          <w:sz w:val="22"/>
          <w:szCs w:val="22"/>
          <w:lang w:eastAsia="en-US"/>
        </w:rPr>
        <w:t xml:space="preserve">, </w:t>
      </w:r>
      <w:r w:rsidR="00B369D8">
        <w:rPr>
          <w:rFonts w:eastAsia="Calibri"/>
          <w:sz w:val="22"/>
          <w:szCs w:val="22"/>
          <w:lang w:eastAsia="en-US"/>
        </w:rPr>
        <w:t xml:space="preserve">Kozlu </w:t>
      </w:r>
      <w:r w:rsidR="00E93150" w:rsidRPr="00A7224D">
        <w:rPr>
          <w:rFonts w:eastAsia="Calibri"/>
          <w:sz w:val="22"/>
          <w:szCs w:val="22"/>
          <w:lang w:eastAsia="en-US"/>
        </w:rPr>
        <w:t>Köyü,</w:t>
      </w:r>
      <w:r w:rsidRPr="00A7224D">
        <w:rPr>
          <w:rFonts w:eastAsia="Calibri"/>
          <w:sz w:val="22"/>
          <w:szCs w:val="22"/>
          <w:lang w:eastAsia="en-US"/>
        </w:rPr>
        <w:t xml:space="preserve"> </w:t>
      </w:r>
      <w:proofErr w:type="spellStart"/>
      <w:r w:rsidR="00B369D8" w:rsidRPr="00B369D8">
        <w:rPr>
          <w:rFonts w:eastAsia="Calibri"/>
          <w:sz w:val="22"/>
          <w:szCs w:val="22"/>
          <w:lang w:eastAsia="en-US"/>
        </w:rPr>
        <w:t>Çayırtepe</w:t>
      </w:r>
      <w:proofErr w:type="spellEnd"/>
      <w:r w:rsidR="00B369D8" w:rsidRPr="00B369D8">
        <w:rPr>
          <w:rFonts w:eastAsia="Calibri"/>
          <w:sz w:val="22"/>
          <w:szCs w:val="22"/>
          <w:lang w:eastAsia="en-US"/>
        </w:rPr>
        <w:t xml:space="preserve"> </w:t>
      </w:r>
      <w:r w:rsidRPr="00A7224D">
        <w:rPr>
          <w:rFonts w:eastAsia="Calibri"/>
          <w:sz w:val="22"/>
          <w:szCs w:val="22"/>
          <w:lang w:eastAsia="en-US"/>
        </w:rPr>
        <w:t>Mevkii</w:t>
      </w:r>
    </w:p>
    <w:p w:rsidR="006B06A6" w:rsidRDefault="00B369D8" w:rsidP="002310C1">
      <w:pPr>
        <w:spacing w:after="120"/>
        <w:jc w:val="both"/>
        <w:rPr>
          <w:rFonts w:eastAsia="Calibri"/>
          <w:sz w:val="22"/>
          <w:szCs w:val="22"/>
          <w:lang w:eastAsia="en-US"/>
        </w:rPr>
      </w:pPr>
      <w:r>
        <w:rPr>
          <w:rFonts w:eastAsia="Calibri"/>
          <w:sz w:val="22"/>
          <w:szCs w:val="22"/>
          <w:lang w:eastAsia="en-US"/>
        </w:rPr>
        <w:t>111</w:t>
      </w:r>
      <w:r w:rsidR="001C552F">
        <w:rPr>
          <w:rFonts w:eastAsia="Calibri"/>
          <w:sz w:val="22"/>
          <w:szCs w:val="22"/>
          <w:lang w:eastAsia="en-US"/>
        </w:rPr>
        <w:t xml:space="preserve"> Ada 6 parsel için hazırlanan</w:t>
      </w:r>
      <w:r w:rsidR="002310C1" w:rsidRPr="00A7224D">
        <w:rPr>
          <w:rFonts w:eastAsia="Calibri"/>
          <w:sz w:val="22"/>
          <w:szCs w:val="22"/>
          <w:lang w:eastAsia="en-US"/>
        </w:rPr>
        <w:t>1/</w:t>
      </w:r>
      <w:r w:rsidR="006B06A6">
        <w:rPr>
          <w:rFonts w:eastAsia="Calibri"/>
          <w:sz w:val="22"/>
          <w:szCs w:val="22"/>
          <w:lang w:eastAsia="en-US"/>
        </w:rPr>
        <w:t>5</w:t>
      </w:r>
      <w:r w:rsidR="002310C1" w:rsidRPr="00A7224D">
        <w:rPr>
          <w:rFonts w:eastAsia="Calibri"/>
          <w:sz w:val="22"/>
          <w:szCs w:val="22"/>
          <w:lang w:eastAsia="en-US"/>
        </w:rPr>
        <w:t xml:space="preserve">000 ölçekli </w:t>
      </w:r>
      <w:r w:rsidR="00DD311C">
        <w:rPr>
          <w:rFonts w:eastAsia="Calibri"/>
          <w:b/>
          <w:sz w:val="22"/>
          <w:szCs w:val="22"/>
          <w:lang w:eastAsia="en-US"/>
        </w:rPr>
        <w:t>Turizm</w:t>
      </w:r>
      <w:r w:rsidR="00E93150" w:rsidRPr="00A7224D">
        <w:rPr>
          <w:rFonts w:eastAsia="Calibri"/>
          <w:b/>
          <w:sz w:val="22"/>
          <w:szCs w:val="22"/>
          <w:lang w:eastAsia="en-US"/>
        </w:rPr>
        <w:t xml:space="preserve"> </w:t>
      </w:r>
      <w:r w:rsidR="009B76CE">
        <w:rPr>
          <w:rFonts w:eastAsia="Calibri"/>
          <w:b/>
          <w:sz w:val="22"/>
          <w:szCs w:val="22"/>
          <w:lang w:eastAsia="en-US"/>
        </w:rPr>
        <w:t xml:space="preserve">Tesisi </w:t>
      </w:r>
      <w:r w:rsidR="002310C1" w:rsidRPr="00A7224D">
        <w:rPr>
          <w:rFonts w:eastAsia="Calibri"/>
          <w:b/>
          <w:sz w:val="22"/>
          <w:szCs w:val="22"/>
          <w:lang w:eastAsia="en-US"/>
        </w:rPr>
        <w:t>Alanı</w:t>
      </w:r>
    </w:p>
    <w:p w:rsidR="001C552F" w:rsidRDefault="002310C1" w:rsidP="002310C1">
      <w:pPr>
        <w:spacing w:after="120"/>
        <w:jc w:val="both"/>
        <w:rPr>
          <w:rFonts w:eastAsia="Calibri"/>
          <w:sz w:val="22"/>
          <w:szCs w:val="22"/>
          <w:lang w:eastAsia="en-US"/>
        </w:rPr>
      </w:pPr>
      <w:r w:rsidRPr="00A7224D">
        <w:rPr>
          <w:rFonts w:eastAsia="Calibri"/>
          <w:sz w:val="22"/>
          <w:szCs w:val="22"/>
          <w:lang w:eastAsia="en-US"/>
        </w:rPr>
        <w:t xml:space="preserve">amaçlı </w:t>
      </w:r>
      <w:proofErr w:type="gramStart"/>
      <w:r w:rsidRPr="00A7224D">
        <w:rPr>
          <w:rFonts w:eastAsia="Calibri"/>
          <w:sz w:val="22"/>
          <w:szCs w:val="22"/>
          <w:lang w:eastAsia="en-US"/>
        </w:rPr>
        <w:t>Uygulama  imar</w:t>
      </w:r>
      <w:proofErr w:type="gramEnd"/>
      <w:r w:rsidRPr="00A7224D">
        <w:rPr>
          <w:rFonts w:eastAsia="Calibri"/>
          <w:sz w:val="22"/>
          <w:szCs w:val="22"/>
          <w:lang w:eastAsia="en-US"/>
        </w:rPr>
        <w:t xml:space="preserve"> planı </w:t>
      </w:r>
      <w:bookmarkStart w:id="0" w:name="_GoBack"/>
      <w:bookmarkEnd w:id="0"/>
    </w:p>
    <w:p w:rsidR="002310C1" w:rsidRPr="00A7224D" w:rsidRDefault="002310C1" w:rsidP="002310C1">
      <w:pPr>
        <w:spacing w:after="120"/>
        <w:jc w:val="both"/>
        <w:rPr>
          <w:rFonts w:eastAsia="Calibri"/>
          <w:sz w:val="22"/>
          <w:szCs w:val="22"/>
          <w:lang w:eastAsia="en-US"/>
        </w:rPr>
      </w:pPr>
      <w:r w:rsidRPr="00A7224D">
        <w:rPr>
          <w:rFonts w:eastAsia="Calibri"/>
          <w:sz w:val="22"/>
          <w:szCs w:val="22"/>
          <w:lang w:eastAsia="en-US"/>
        </w:rPr>
        <w:t xml:space="preserve">EKİ, AÇIKLAMA RAPORUDUR. </w:t>
      </w:r>
    </w:p>
    <w:p w:rsidR="00F152D5" w:rsidRPr="00413599" w:rsidRDefault="002310C1" w:rsidP="001C552F">
      <w:pPr>
        <w:spacing w:after="120"/>
        <w:jc w:val="both"/>
        <w:rPr>
          <w:rFonts w:eastAsia="Calibri"/>
          <w:sz w:val="22"/>
          <w:szCs w:val="22"/>
          <w:lang w:eastAsia="en-US"/>
        </w:rPr>
      </w:pPr>
      <w:r w:rsidRPr="00A7224D">
        <w:rPr>
          <w:rFonts w:eastAsia="Calibri"/>
          <w:sz w:val="22"/>
          <w:szCs w:val="22"/>
          <w:lang w:eastAsia="en-US"/>
        </w:rPr>
        <w:t xml:space="preserve">Açıklama raporu </w:t>
      </w:r>
      <w:r w:rsidR="006B06A6">
        <w:rPr>
          <w:rFonts w:eastAsia="Calibri"/>
          <w:sz w:val="22"/>
          <w:szCs w:val="22"/>
          <w:lang w:eastAsia="en-US"/>
        </w:rPr>
        <w:t>6</w:t>
      </w:r>
      <w:r w:rsidR="005D5F0F" w:rsidRPr="00413599">
        <w:rPr>
          <w:rFonts w:eastAsia="Calibri"/>
          <w:sz w:val="22"/>
          <w:szCs w:val="22"/>
          <w:lang w:eastAsia="en-US"/>
        </w:rPr>
        <w:t xml:space="preserve"> </w:t>
      </w:r>
      <w:r w:rsidRPr="00413599">
        <w:rPr>
          <w:rFonts w:eastAsia="Calibri"/>
          <w:sz w:val="22"/>
          <w:szCs w:val="22"/>
          <w:lang w:eastAsia="en-US"/>
        </w:rPr>
        <w:t xml:space="preserve">sayfadır. </w:t>
      </w:r>
    </w:p>
    <w:p w:rsidR="00801180" w:rsidRPr="001C552F" w:rsidRDefault="00801180" w:rsidP="001C552F">
      <w:pPr>
        <w:spacing w:after="120"/>
        <w:jc w:val="both"/>
        <w:rPr>
          <w:rFonts w:eastAsia="Calibri"/>
          <w:sz w:val="22"/>
          <w:szCs w:val="22"/>
          <w:lang w:eastAsia="en-US"/>
        </w:rPr>
      </w:pPr>
    </w:p>
    <w:p w:rsidR="00E879BA" w:rsidRDefault="00E879BA" w:rsidP="00F152D5">
      <w:pPr>
        <w:pStyle w:val="ListeParagraf"/>
        <w:autoSpaceDE w:val="0"/>
        <w:autoSpaceDN w:val="0"/>
        <w:adjustRightInd w:val="0"/>
        <w:ind w:left="1425"/>
        <w:jc w:val="both"/>
        <w:rPr>
          <w:b/>
          <w:i/>
          <w:sz w:val="20"/>
          <w:szCs w:val="20"/>
        </w:rPr>
      </w:pPr>
    </w:p>
    <w:p w:rsidR="0037090A" w:rsidRDefault="0037090A" w:rsidP="00E61DA3">
      <w:pPr>
        <w:pStyle w:val="ListeParagraf"/>
        <w:numPr>
          <w:ilvl w:val="0"/>
          <w:numId w:val="2"/>
        </w:numPr>
        <w:rPr>
          <w:b/>
          <w:i/>
          <w:sz w:val="28"/>
          <w:szCs w:val="28"/>
          <w:lang w:eastAsia="en-US"/>
        </w:rPr>
      </w:pPr>
      <w:r w:rsidRPr="0037090A">
        <w:rPr>
          <w:b/>
          <w:i/>
          <w:sz w:val="28"/>
          <w:szCs w:val="28"/>
          <w:lang w:eastAsia="en-US"/>
        </w:rPr>
        <w:t>PLANLAMA ALANININ ÜLKE VE BÖLGESİNDEKİ YERİ</w:t>
      </w:r>
    </w:p>
    <w:p w:rsidR="00E61DA3" w:rsidRPr="00E61DA3" w:rsidRDefault="00E61DA3" w:rsidP="00E61DA3">
      <w:pPr>
        <w:pStyle w:val="ListeParagraf"/>
        <w:ind w:left="810"/>
        <w:rPr>
          <w:b/>
          <w:i/>
          <w:sz w:val="28"/>
          <w:szCs w:val="28"/>
          <w:lang w:eastAsia="en-US"/>
        </w:rPr>
      </w:pPr>
    </w:p>
    <w:p w:rsidR="0037090A" w:rsidRDefault="0037090A" w:rsidP="00344595">
      <w:pPr>
        <w:pStyle w:val="ListeParagraf"/>
        <w:numPr>
          <w:ilvl w:val="1"/>
          <w:numId w:val="3"/>
        </w:numPr>
        <w:jc w:val="both"/>
        <w:rPr>
          <w:b/>
          <w:i/>
          <w:sz w:val="26"/>
          <w:szCs w:val="26"/>
          <w:lang w:eastAsia="en-US"/>
        </w:rPr>
      </w:pPr>
      <w:r w:rsidRPr="0037090A">
        <w:rPr>
          <w:b/>
          <w:i/>
          <w:sz w:val="26"/>
          <w:szCs w:val="26"/>
          <w:lang w:eastAsia="en-US"/>
        </w:rPr>
        <w:t xml:space="preserve">PLANLAMA ALANININ YERİ </w:t>
      </w:r>
    </w:p>
    <w:p w:rsidR="000D366F" w:rsidRPr="000D366F" w:rsidRDefault="000D366F" w:rsidP="000D366F">
      <w:pPr>
        <w:ind w:left="1170"/>
        <w:jc w:val="both"/>
        <w:rPr>
          <w:b/>
          <w:i/>
          <w:sz w:val="26"/>
          <w:szCs w:val="26"/>
          <w:lang w:eastAsia="en-US"/>
        </w:rPr>
      </w:pPr>
    </w:p>
    <w:p w:rsidR="00886949" w:rsidRDefault="0037090A" w:rsidP="00344595">
      <w:pPr>
        <w:spacing w:after="120" w:line="360" w:lineRule="auto"/>
        <w:ind w:firstLine="709"/>
        <w:jc w:val="both"/>
      </w:pPr>
      <w:r w:rsidRPr="0037090A">
        <w:t xml:space="preserve">Çanakkale ili, Türkiye Cumhuriyeti’nin kuzeybatısında, topraklarının büyük bölümü Marmara Bölgesi sınırları içinde, küçük bir alanı ise Edremit Körfezi kıyısındaki, Ege Bölgesine girer. 25° </w:t>
      </w:r>
      <w:smartTag w:uri="urn:schemas-microsoft-com:office:smarttags" w:element="metricconverter">
        <w:smartTagPr>
          <w:attr w:name="ProductID" w:val="40'"/>
        </w:smartTagPr>
        <w:r w:rsidRPr="0037090A">
          <w:t>40'</w:t>
        </w:r>
      </w:smartTag>
      <w:r w:rsidRPr="0037090A">
        <w:t xml:space="preserve"> - 27° </w:t>
      </w:r>
      <w:smartTag w:uri="urn:schemas-microsoft-com:office:smarttags" w:element="metricconverter">
        <w:smartTagPr>
          <w:attr w:name="ProductID" w:val="30'"/>
        </w:smartTagPr>
        <w:r w:rsidRPr="0037090A">
          <w:t>30'</w:t>
        </w:r>
      </w:smartTag>
      <w:r w:rsidRPr="0037090A">
        <w:t xml:space="preserve"> doğu boylamları ve 39° </w:t>
      </w:r>
      <w:smartTag w:uri="urn:schemas-microsoft-com:office:smarttags" w:element="metricconverter">
        <w:smartTagPr>
          <w:attr w:name="ProductID" w:val="27'"/>
        </w:smartTagPr>
        <w:r w:rsidRPr="0037090A">
          <w:t>27'</w:t>
        </w:r>
      </w:smartTag>
      <w:r w:rsidRPr="0037090A">
        <w:t xml:space="preserve"> - 40° </w:t>
      </w:r>
      <w:smartTag w:uri="urn:schemas-microsoft-com:office:smarttags" w:element="metricconverter">
        <w:smartTagPr>
          <w:attr w:name="ProductID" w:val="45'"/>
        </w:smartTagPr>
        <w:r w:rsidRPr="0037090A">
          <w:t>45'</w:t>
        </w:r>
      </w:smartTag>
      <w:r w:rsidRPr="0037090A">
        <w:t xml:space="preserve"> kuzey enlemleri arasında 9.887 km²'lik bir alan kaplayan il, Balkan Yarımadası’nın Doğu Trakya topraklarına bir kıstakla bağlanmış Gelibolu Yarımadası ile Anadolu’nun batı uzantısı olan Biga Yarımadası üzerinde toprakları bulunan bir ildir. Avrupa ve Asya’da toprakları bulunan Çanakkale, Edirne, Tekirdağ ve Balıkesir il sınırları ile çevrilidir. Anadolu'nun en batı noktası olan Baba Burnu ile Türkiye'nin en batı noktası Gökçeada'daki </w:t>
      </w:r>
      <w:proofErr w:type="spellStart"/>
      <w:r w:rsidRPr="0037090A">
        <w:t>İncirburnu</w:t>
      </w:r>
      <w:proofErr w:type="spellEnd"/>
      <w:r w:rsidRPr="0037090A">
        <w:t xml:space="preserve"> il sınırları içindedir. Ege Denizi'nde Türkiye'ye ait en büyük adalar, Bozcaada ve Gökçeada, Çanakkale iline bağlıdır. İlin Ege Denizi ve Marmara Denizine kıyısı vardır. İlin toplam kıyı uzunluğu 671 km’dir. (Harita </w:t>
      </w:r>
      <w:r w:rsidR="00741075">
        <w:t>1-</w:t>
      </w:r>
      <w:r w:rsidRPr="0037090A">
        <w:t>2)</w:t>
      </w:r>
    </w:p>
    <w:p w:rsidR="000D366F" w:rsidRPr="000D366F" w:rsidRDefault="000D366F" w:rsidP="000D366F">
      <w:pPr>
        <w:spacing w:after="120" w:line="360" w:lineRule="auto"/>
        <w:ind w:firstLine="708"/>
        <w:contextualSpacing/>
        <w:jc w:val="both"/>
        <w:rPr>
          <w:rFonts w:eastAsia="Calibri"/>
          <w:lang w:eastAsia="en-US"/>
        </w:rPr>
      </w:pPr>
      <w:r>
        <w:rPr>
          <w:rFonts w:eastAsia="Calibri"/>
          <w:lang w:eastAsia="en-US"/>
        </w:rPr>
        <w:t xml:space="preserve">Ayvacık ilçesi, </w:t>
      </w:r>
      <w:r w:rsidRPr="000D366F">
        <w:rPr>
          <w:rFonts w:eastAsia="Calibri"/>
          <w:lang w:eastAsia="en-US"/>
        </w:rPr>
        <w:t xml:space="preserve">Marmara Bölgesinin Güney Marmara Bölümünde, Çanakkale il sınırlarının güneybatısında kalmaktadır.  Ayvacık ilçesinin doğusunda Balıkesir iline bağlı Edremit ilçesi, batısında Ege Denizi, kuzeyinde Ezine ve Bayramiç ilçeleri bulunmaktadır. İlçenin doğusunda Balıkesir iline bağlı Edremit ilçesi, güneyinde Ege </w:t>
      </w:r>
      <w:r w:rsidR="00535DDA">
        <w:rPr>
          <w:rFonts w:eastAsia="Calibri"/>
          <w:lang w:eastAsia="en-US"/>
        </w:rPr>
        <w:t>Denizi, kuzeyinde Çanakkale İli</w:t>
      </w:r>
      <w:r w:rsidRPr="000D366F">
        <w:rPr>
          <w:rFonts w:eastAsia="Calibri"/>
          <w:lang w:eastAsia="en-US"/>
        </w:rPr>
        <w:t xml:space="preserve">ne bağlı Ezine ve </w:t>
      </w:r>
      <w:proofErr w:type="gramStart"/>
      <w:r w:rsidRPr="000D366F">
        <w:rPr>
          <w:rFonts w:eastAsia="Calibri"/>
          <w:lang w:eastAsia="en-US"/>
        </w:rPr>
        <w:t>Bayramiç  ilçeleri</w:t>
      </w:r>
      <w:proofErr w:type="gramEnd"/>
      <w:r w:rsidRPr="000D366F">
        <w:rPr>
          <w:rFonts w:eastAsia="Calibri"/>
          <w:lang w:eastAsia="en-US"/>
        </w:rPr>
        <w:t xml:space="preserve"> bulunmaktadır. (Harita 3)</w:t>
      </w:r>
    </w:p>
    <w:p w:rsidR="000D366F" w:rsidRPr="00B369D8" w:rsidRDefault="000D366F" w:rsidP="000D366F">
      <w:pPr>
        <w:spacing w:after="120" w:line="360" w:lineRule="auto"/>
        <w:contextualSpacing/>
        <w:jc w:val="both"/>
        <w:rPr>
          <w:rFonts w:eastAsia="Calibri"/>
          <w:color w:val="FF0000"/>
          <w:lang w:eastAsia="en-US"/>
        </w:rPr>
      </w:pPr>
      <w:r w:rsidRPr="000D366F">
        <w:rPr>
          <w:rFonts w:eastAsia="Calibri"/>
          <w:lang w:eastAsia="en-US"/>
        </w:rPr>
        <w:tab/>
      </w:r>
      <w:r w:rsidR="00B369D8">
        <w:rPr>
          <w:rFonts w:eastAsia="Calibri"/>
          <w:lang w:eastAsia="en-US"/>
        </w:rPr>
        <w:t>Kozlu</w:t>
      </w:r>
      <w:r w:rsidRPr="000D366F">
        <w:rPr>
          <w:rFonts w:eastAsia="Calibri"/>
          <w:lang w:eastAsia="en-US"/>
        </w:rPr>
        <w:t xml:space="preserve"> köyü, </w:t>
      </w:r>
      <w:r w:rsidRPr="00245116">
        <w:rPr>
          <w:rFonts w:eastAsia="Calibri"/>
          <w:lang w:eastAsia="en-US"/>
        </w:rPr>
        <w:t xml:space="preserve">Ayvacık ilçesinin güneyinde kalmaktadır. </w:t>
      </w:r>
      <w:r w:rsidRPr="00B369D8">
        <w:rPr>
          <w:rFonts w:eastAsia="Calibri"/>
          <w:lang w:eastAsia="en-US"/>
        </w:rPr>
        <w:t xml:space="preserve">Çanakkale iline </w:t>
      </w:r>
      <w:r w:rsidR="00B369D8" w:rsidRPr="00B369D8">
        <w:rPr>
          <w:rFonts w:eastAsia="Calibri"/>
          <w:lang w:eastAsia="en-US"/>
        </w:rPr>
        <w:t>70 km, Ayvacık ilçesine 11 km</w:t>
      </w:r>
      <w:r w:rsidR="00535DDA">
        <w:rPr>
          <w:rFonts w:eastAsia="Calibri"/>
          <w:lang w:eastAsia="en-US"/>
        </w:rPr>
        <w:t>’</w:t>
      </w:r>
      <w:r w:rsidR="00B369D8">
        <w:rPr>
          <w:rFonts w:eastAsia="Calibri"/>
          <w:lang w:eastAsia="en-US"/>
        </w:rPr>
        <w:t xml:space="preserve">dir. </w:t>
      </w:r>
      <w:r w:rsidR="00245116" w:rsidRPr="00245116">
        <w:rPr>
          <w:rFonts w:eastAsia="Calibri"/>
          <w:lang w:eastAsia="en-US"/>
        </w:rPr>
        <w:t>Kozlu</w:t>
      </w:r>
      <w:r w:rsidRPr="00245116">
        <w:rPr>
          <w:rFonts w:eastAsia="Calibri"/>
          <w:shd w:val="clear" w:color="auto" w:fill="FFFFFF"/>
          <w:lang w:eastAsia="en-US"/>
        </w:rPr>
        <w:t xml:space="preserve"> köyü</w:t>
      </w:r>
      <w:r w:rsidRPr="00245116">
        <w:rPr>
          <w:rFonts w:eastAsia="Calibri"/>
          <w:lang w:eastAsia="en-US"/>
        </w:rPr>
        <w:t>nün güney</w:t>
      </w:r>
      <w:r w:rsidR="00245116" w:rsidRPr="00245116">
        <w:rPr>
          <w:rFonts w:eastAsia="Calibri"/>
          <w:lang w:eastAsia="en-US"/>
        </w:rPr>
        <w:t>batısında</w:t>
      </w:r>
      <w:r w:rsidRPr="00245116">
        <w:rPr>
          <w:rFonts w:eastAsia="Calibri"/>
          <w:lang w:eastAsia="en-US"/>
        </w:rPr>
        <w:t xml:space="preserve">  </w:t>
      </w:r>
      <w:proofErr w:type="spellStart"/>
      <w:r w:rsidR="007F120A" w:rsidRPr="007F120A">
        <w:rPr>
          <w:rFonts w:eastAsia="Calibri"/>
          <w:lang w:eastAsia="en-US"/>
        </w:rPr>
        <w:t>Büyükhusun</w:t>
      </w:r>
      <w:proofErr w:type="spellEnd"/>
      <w:r w:rsidR="007F120A" w:rsidRPr="007F120A">
        <w:rPr>
          <w:rFonts w:eastAsia="Calibri"/>
          <w:lang w:eastAsia="en-US"/>
        </w:rPr>
        <w:t xml:space="preserve"> </w:t>
      </w:r>
      <w:r w:rsidRPr="00245116">
        <w:rPr>
          <w:rFonts w:eastAsia="Calibri"/>
          <w:lang w:eastAsia="en-US"/>
        </w:rPr>
        <w:t xml:space="preserve"> </w:t>
      </w:r>
      <w:proofErr w:type="gramStart"/>
      <w:r w:rsidRPr="00245116">
        <w:rPr>
          <w:rFonts w:eastAsia="Calibri"/>
          <w:lang w:eastAsia="en-US"/>
        </w:rPr>
        <w:t xml:space="preserve">köyü </w:t>
      </w:r>
      <w:r w:rsidR="00535DDA">
        <w:rPr>
          <w:rFonts w:eastAsia="Calibri"/>
          <w:lang w:eastAsia="en-US"/>
        </w:rPr>
        <w:t>,</w:t>
      </w:r>
      <w:r w:rsidR="00245116" w:rsidRPr="00245116">
        <w:rPr>
          <w:rFonts w:eastAsia="Calibri"/>
          <w:lang w:eastAsia="en-US"/>
        </w:rPr>
        <w:t>doğusunda</w:t>
      </w:r>
      <w:proofErr w:type="gramEnd"/>
      <w:r w:rsidR="00245116" w:rsidRPr="00245116">
        <w:rPr>
          <w:rFonts w:eastAsia="Calibri"/>
          <w:lang w:eastAsia="en-US"/>
        </w:rPr>
        <w:t xml:space="preserve"> </w:t>
      </w:r>
      <w:r w:rsidR="007F120A" w:rsidRPr="00245116">
        <w:rPr>
          <w:rFonts w:eastAsia="Calibri"/>
          <w:lang w:eastAsia="en-US"/>
        </w:rPr>
        <w:t xml:space="preserve">Sazlı </w:t>
      </w:r>
      <w:r w:rsidR="00245116" w:rsidRPr="00245116">
        <w:rPr>
          <w:rFonts w:eastAsia="Calibri"/>
          <w:lang w:eastAsia="en-US"/>
        </w:rPr>
        <w:t xml:space="preserve">köyü </w:t>
      </w:r>
      <w:r w:rsidRPr="00535DDA">
        <w:rPr>
          <w:rFonts w:eastAsia="Calibri"/>
          <w:lang w:eastAsia="en-US"/>
        </w:rPr>
        <w:t>bulunmaktadır. (Harita 4)</w:t>
      </w:r>
      <w:r w:rsidR="001C552F" w:rsidRPr="00535DDA">
        <w:rPr>
          <w:rFonts w:eastAsia="Calibri"/>
          <w:lang w:eastAsia="en-US"/>
        </w:rPr>
        <w:t xml:space="preserve"> </w:t>
      </w:r>
      <w:r w:rsidRPr="00535DDA">
        <w:rPr>
          <w:rFonts w:eastAsia="Calibri"/>
          <w:lang w:eastAsia="en-US"/>
        </w:rPr>
        <w:t xml:space="preserve">Planlama </w:t>
      </w:r>
      <w:proofErr w:type="gramStart"/>
      <w:r w:rsidRPr="00535DDA">
        <w:rPr>
          <w:rFonts w:eastAsia="Calibri"/>
          <w:lang w:eastAsia="en-US"/>
        </w:rPr>
        <w:t xml:space="preserve">alanı ; </w:t>
      </w:r>
      <w:r w:rsidR="00BA0879" w:rsidRPr="00535DDA">
        <w:rPr>
          <w:rFonts w:eastAsia="Calibri"/>
          <w:lang w:eastAsia="en-US"/>
        </w:rPr>
        <w:t>Kozlu</w:t>
      </w:r>
      <w:proofErr w:type="gramEnd"/>
      <w:r w:rsidRPr="00535DDA">
        <w:rPr>
          <w:rFonts w:eastAsia="Calibri"/>
          <w:lang w:eastAsia="en-US"/>
        </w:rPr>
        <w:t xml:space="preserve"> Köyünün </w:t>
      </w:r>
      <w:r w:rsidR="00BA0879" w:rsidRPr="00535DDA">
        <w:rPr>
          <w:rFonts w:eastAsia="Calibri"/>
          <w:lang w:eastAsia="en-US"/>
        </w:rPr>
        <w:t>güneybatısında</w:t>
      </w:r>
      <w:r w:rsidRPr="00535DDA">
        <w:rPr>
          <w:rFonts w:eastAsia="Calibri"/>
          <w:lang w:eastAsia="en-US"/>
        </w:rPr>
        <w:t xml:space="preserve"> kalmaktadır.   (Harita 5)</w:t>
      </w:r>
      <w:r w:rsidR="00535DDA">
        <w:rPr>
          <w:rFonts w:eastAsia="Calibri"/>
          <w:lang w:eastAsia="en-US"/>
        </w:rPr>
        <w:t xml:space="preserve"> </w:t>
      </w:r>
    </w:p>
    <w:p w:rsidR="0037090A" w:rsidRPr="00196C21" w:rsidRDefault="00F31AFB" w:rsidP="00196C21">
      <w:pPr>
        <w:spacing w:after="120" w:line="360" w:lineRule="auto"/>
        <w:contextualSpacing/>
        <w:jc w:val="both"/>
        <w:rPr>
          <w:color w:val="FF0000"/>
        </w:rPr>
      </w:pPr>
      <w:r>
        <w:rPr>
          <w:noProof/>
        </w:rPr>
        <w:drawing>
          <wp:inline distT="0" distB="0" distL="0" distR="0" wp14:anchorId="7337177F" wp14:editId="238D4F8F">
            <wp:extent cx="2995200" cy="1299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5200" cy="1299600"/>
                    </a:xfrm>
                    <a:prstGeom prst="rect">
                      <a:avLst/>
                    </a:prstGeom>
                    <a:noFill/>
                    <a:ln>
                      <a:noFill/>
                    </a:ln>
                  </pic:spPr>
                </pic:pic>
              </a:graphicData>
            </a:graphic>
          </wp:inline>
        </w:drawing>
      </w:r>
    </w:p>
    <w:p w:rsidR="00196C21" w:rsidRPr="0037090A" w:rsidRDefault="0037090A" w:rsidP="0037090A">
      <w:pPr>
        <w:contextualSpacing/>
        <w:rPr>
          <w:b/>
          <w:noProof/>
        </w:rPr>
      </w:pPr>
      <w:r w:rsidRPr="0037090A">
        <w:rPr>
          <w:b/>
          <w:noProof/>
        </w:rPr>
        <w:t>Harita 1. Türkiye sınırlarında Çanakkale ilinin konumu</w:t>
      </w:r>
    </w:p>
    <w:p w:rsidR="00E879BA" w:rsidRDefault="00F31AFB" w:rsidP="00801180">
      <w:pPr>
        <w:spacing w:after="120" w:line="360" w:lineRule="auto"/>
        <w:contextualSpacing/>
        <w:jc w:val="both"/>
        <w:rPr>
          <w:noProof/>
          <w:color w:val="FF0000"/>
        </w:rPr>
      </w:pPr>
      <w:r>
        <w:rPr>
          <w:noProof/>
        </w:rPr>
        <w:lastRenderedPageBreak/>
        <w:drawing>
          <wp:inline distT="0" distB="0" distL="0" distR="0" wp14:anchorId="7F31F47E" wp14:editId="3A7D73EB">
            <wp:extent cx="1666800" cy="1288800"/>
            <wp:effectExtent l="19050" t="19050" r="10160" b="2603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800" cy="1288800"/>
                    </a:xfrm>
                    <a:prstGeom prst="rect">
                      <a:avLst/>
                    </a:prstGeom>
                    <a:noFill/>
                    <a:ln w="12700" cmpd="sng">
                      <a:solidFill>
                        <a:srgbClr val="000000"/>
                      </a:solidFill>
                      <a:miter lim="800000"/>
                      <a:headEnd/>
                      <a:tailEnd/>
                    </a:ln>
                    <a:effectLst/>
                  </pic:spPr>
                </pic:pic>
              </a:graphicData>
            </a:graphic>
          </wp:inline>
        </w:drawing>
      </w:r>
      <w:r w:rsidR="00801180">
        <w:rPr>
          <w:noProof/>
          <w:color w:val="FF0000"/>
        </w:rPr>
        <w:drawing>
          <wp:inline distT="0" distB="0" distL="0" distR="0" wp14:anchorId="79D4D8CE" wp14:editId="758E6040">
            <wp:extent cx="1958400" cy="1555200"/>
            <wp:effectExtent l="19050" t="19050" r="22860" b="2603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8400" cy="1555200"/>
                    </a:xfrm>
                    <a:prstGeom prst="rect">
                      <a:avLst/>
                    </a:prstGeom>
                    <a:noFill/>
                    <a:ln w="12700" cmpd="sng">
                      <a:solidFill>
                        <a:srgbClr val="000000"/>
                      </a:solidFill>
                      <a:miter lim="800000"/>
                      <a:headEnd/>
                      <a:tailEnd/>
                    </a:ln>
                    <a:effectLst/>
                  </pic:spPr>
                </pic:pic>
              </a:graphicData>
            </a:graphic>
          </wp:inline>
        </w:drawing>
      </w:r>
    </w:p>
    <w:p w:rsidR="00801180" w:rsidRDefault="00E879BA" w:rsidP="00801180">
      <w:pPr>
        <w:contextualSpacing/>
        <w:rPr>
          <w:b/>
        </w:rPr>
      </w:pPr>
      <w:r w:rsidRPr="0037090A">
        <w:rPr>
          <w:b/>
        </w:rPr>
        <w:t>Harita 2. Marmara Bölgesi sınırlarında Çanakkale'nin konumu</w:t>
      </w:r>
      <w:r w:rsidR="00801180">
        <w:rPr>
          <w:b/>
        </w:rPr>
        <w:t xml:space="preserve">- </w:t>
      </w:r>
      <w:r w:rsidR="00801180" w:rsidRPr="0037090A">
        <w:rPr>
          <w:b/>
        </w:rPr>
        <w:t xml:space="preserve">Harita </w:t>
      </w:r>
      <w:r w:rsidR="00801180">
        <w:rPr>
          <w:b/>
        </w:rPr>
        <w:t>3</w:t>
      </w:r>
      <w:r w:rsidR="00801180" w:rsidRPr="0037090A">
        <w:rPr>
          <w:b/>
        </w:rPr>
        <w:t xml:space="preserve">. Çanakkale il sınırlarında </w:t>
      </w:r>
      <w:r w:rsidR="00801180">
        <w:rPr>
          <w:b/>
        </w:rPr>
        <w:t xml:space="preserve">Ayvacık </w:t>
      </w:r>
      <w:r w:rsidR="00801180" w:rsidRPr="0037090A">
        <w:rPr>
          <w:b/>
        </w:rPr>
        <w:t>İlçesi’nin konumu</w:t>
      </w:r>
    </w:p>
    <w:p w:rsidR="0037090A" w:rsidRPr="0037090A" w:rsidRDefault="0037090A" w:rsidP="00801180">
      <w:pPr>
        <w:spacing w:after="120" w:line="360" w:lineRule="auto"/>
        <w:contextualSpacing/>
        <w:jc w:val="both"/>
      </w:pPr>
    </w:p>
    <w:p w:rsidR="00EF447E" w:rsidRPr="000D366F" w:rsidRDefault="008F37CA" w:rsidP="0037090A">
      <w:pPr>
        <w:spacing w:after="120" w:line="360" w:lineRule="auto"/>
        <w:contextualSpacing/>
        <w:jc w:val="both"/>
      </w:pPr>
      <w:r>
        <w:rPr>
          <w:noProof/>
        </w:rPr>
        <w:drawing>
          <wp:inline distT="0" distB="0" distL="0" distR="0" wp14:anchorId="720F7C8B" wp14:editId="5729E618">
            <wp:extent cx="3718800" cy="2545200"/>
            <wp:effectExtent l="0" t="0" r="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18800" cy="2545200"/>
                    </a:xfrm>
                    <a:prstGeom prst="rect">
                      <a:avLst/>
                    </a:prstGeom>
                  </pic:spPr>
                </pic:pic>
              </a:graphicData>
            </a:graphic>
          </wp:inline>
        </w:drawing>
      </w:r>
    </w:p>
    <w:p w:rsidR="00EA5158" w:rsidRDefault="00EA5158" w:rsidP="00EF447E">
      <w:pPr>
        <w:spacing w:after="120" w:line="360" w:lineRule="auto"/>
        <w:contextualSpacing/>
        <w:jc w:val="both"/>
      </w:pPr>
      <w:r w:rsidRPr="0037090A">
        <w:rPr>
          <w:b/>
        </w:rPr>
        <w:t xml:space="preserve">Harita </w:t>
      </w:r>
      <w:r>
        <w:rPr>
          <w:b/>
        </w:rPr>
        <w:t xml:space="preserve">4. </w:t>
      </w:r>
      <w:r w:rsidR="00BA0879" w:rsidRPr="00BA0879">
        <w:rPr>
          <w:rFonts w:eastAsia="Calibri"/>
          <w:b/>
          <w:lang w:eastAsia="en-US"/>
        </w:rPr>
        <w:t>Kozlu</w:t>
      </w:r>
      <w:r w:rsidR="00196C21">
        <w:rPr>
          <w:b/>
        </w:rPr>
        <w:t xml:space="preserve"> köyünün</w:t>
      </w:r>
      <w:r>
        <w:rPr>
          <w:b/>
        </w:rPr>
        <w:t xml:space="preserve"> </w:t>
      </w:r>
      <w:r w:rsidR="00D148EF">
        <w:rPr>
          <w:b/>
        </w:rPr>
        <w:t>Ayvacık</w:t>
      </w:r>
      <w:r w:rsidR="00186A17">
        <w:rPr>
          <w:b/>
        </w:rPr>
        <w:t xml:space="preserve"> ilçe sınırları içindeki konumu</w:t>
      </w:r>
      <w:r w:rsidR="00196C21">
        <w:rPr>
          <w:b/>
        </w:rPr>
        <w:t xml:space="preserve"> </w:t>
      </w:r>
    </w:p>
    <w:p w:rsidR="00EA5158" w:rsidRDefault="008F37CA" w:rsidP="00F152D5">
      <w:pPr>
        <w:autoSpaceDE w:val="0"/>
        <w:autoSpaceDN w:val="0"/>
        <w:adjustRightInd w:val="0"/>
        <w:jc w:val="both"/>
      </w:pPr>
      <w:r>
        <w:rPr>
          <w:noProof/>
        </w:rPr>
        <w:drawing>
          <wp:inline distT="0" distB="0" distL="0" distR="0" wp14:anchorId="7D6CFB76" wp14:editId="58F7C86A">
            <wp:extent cx="3337200" cy="28224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37200" cy="2822400"/>
                    </a:xfrm>
                    <a:prstGeom prst="rect">
                      <a:avLst/>
                    </a:prstGeom>
                  </pic:spPr>
                </pic:pic>
              </a:graphicData>
            </a:graphic>
          </wp:inline>
        </w:drawing>
      </w:r>
    </w:p>
    <w:p w:rsidR="00196C21" w:rsidRDefault="00EA5158" w:rsidP="00F152D5">
      <w:pPr>
        <w:autoSpaceDE w:val="0"/>
        <w:autoSpaceDN w:val="0"/>
        <w:adjustRightInd w:val="0"/>
        <w:jc w:val="both"/>
        <w:rPr>
          <w:b/>
        </w:rPr>
      </w:pPr>
      <w:r w:rsidRPr="0037090A">
        <w:rPr>
          <w:b/>
        </w:rPr>
        <w:t xml:space="preserve">Harita </w:t>
      </w:r>
      <w:r>
        <w:rPr>
          <w:b/>
        </w:rPr>
        <w:t xml:space="preserve">5. </w:t>
      </w:r>
      <w:r w:rsidR="00BA0879" w:rsidRPr="00BA0879">
        <w:rPr>
          <w:rFonts w:eastAsia="Calibri"/>
          <w:b/>
          <w:lang w:eastAsia="en-US"/>
        </w:rPr>
        <w:t>Kozlu</w:t>
      </w:r>
      <w:r w:rsidR="00196C21">
        <w:rPr>
          <w:b/>
        </w:rPr>
        <w:t xml:space="preserve"> köyü ve p</w:t>
      </w:r>
      <w:r>
        <w:rPr>
          <w:b/>
        </w:rPr>
        <w:t>lanlama alanının uydu görüntüsü</w:t>
      </w:r>
    </w:p>
    <w:p w:rsidR="00196C21" w:rsidRDefault="00196C21" w:rsidP="00F152D5">
      <w:pPr>
        <w:autoSpaceDE w:val="0"/>
        <w:autoSpaceDN w:val="0"/>
        <w:adjustRightInd w:val="0"/>
        <w:jc w:val="both"/>
      </w:pPr>
    </w:p>
    <w:p w:rsidR="0037090A" w:rsidRPr="00B00562" w:rsidRDefault="0037090A" w:rsidP="0037090A">
      <w:pPr>
        <w:pStyle w:val="ListeParagraf"/>
        <w:numPr>
          <w:ilvl w:val="1"/>
          <w:numId w:val="3"/>
        </w:numPr>
        <w:rPr>
          <w:b/>
          <w:i/>
          <w:sz w:val="26"/>
          <w:szCs w:val="26"/>
        </w:rPr>
      </w:pPr>
      <w:r w:rsidRPr="00B00562">
        <w:rPr>
          <w:b/>
          <w:i/>
          <w:sz w:val="26"/>
          <w:szCs w:val="26"/>
        </w:rPr>
        <w:t>YÖNETİMSEL YAPI</w:t>
      </w:r>
    </w:p>
    <w:p w:rsidR="0037090A" w:rsidRPr="00EF447E" w:rsidRDefault="0037090A" w:rsidP="0037090A">
      <w:pPr>
        <w:ind w:left="1425"/>
        <w:contextualSpacing/>
        <w:rPr>
          <w:b/>
          <w:i/>
          <w:color w:val="FF0000"/>
          <w:sz w:val="26"/>
          <w:szCs w:val="26"/>
        </w:rPr>
      </w:pPr>
    </w:p>
    <w:p w:rsidR="00B00562" w:rsidRPr="0037090A" w:rsidRDefault="0037090A" w:rsidP="00B00562">
      <w:pPr>
        <w:autoSpaceDE w:val="0"/>
        <w:autoSpaceDN w:val="0"/>
        <w:adjustRightInd w:val="0"/>
        <w:spacing w:after="120" w:line="360" w:lineRule="auto"/>
        <w:contextualSpacing/>
        <w:jc w:val="both"/>
        <w:rPr>
          <w:color w:val="000000"/>
          <w:lang w:eastAsia="en-US"/>
        </w:rPr>
      </w:pPr>
      <w:r w:rsidRPr="00EF447E">
        <w:rPr>
          <w:color w:val="FF0000"/>
          <w:shd w:val="clear" w:color="auto" w:fill="FFFFFF"/>
          <w:lang w:eastAsia="en-US"/>
        </w:rPr>
        <w:tab/>
      </w:r>
      <w:r w:rsidR="00BA0879" w:rsidRPr="00BA0879">
        <w:rPr>
          <w:color w:val="000000"/>
          <w:lang w:eastAsia="en-US"/>
        </w:rPr>
        <w:t>Kozlu</w:t>
      </w:r>
      <w:r w:rsidR="00B00562">
        <w:rPr>
          <w:color w:val="000000"/>
          <w:lang w:eastAsia="en-US"/>
        </w:rPr>
        <w:t xml:space="preserve"> köyü, </w:t>
      </w:r>
      <w:r w:rsidR="00B00562" w:rsidRPr="0037090A">
        <w:rPr>
          <w:color w:val="000000"/>
          <w:lang w:eastAsia="en-US"/>
        </w:rPr>
        <w:t xml:space="preserve"> yönetimsel olarak </w:t>
      </w:r>
      <w:r w:rsidR="00CB0BFD">
        <w:rPr>
          <w:color w:val="000000"/>
          <w:lang w:eastAsia="en-US"/>
        </w:rPr>
        <w:t xml:space="preserve">Ayvacık </w:t>
      </w:r>
      <w:r w:rsidR="00B00562" w:rsidRPr="0037090A">
        <w:rPr>
          <w:color w:val="000000"/>
          <w:lang w:eastAsia="en-US"/>
        </w:rPr>
        <w:t xml:space="preserve">İlçesi, Çanakkale İline bağlıdır. Çanakkale İli ise, Türkiye’nin kuzeybatısında, topraklarının büyük bölümü Marmara Bölgesi sınırları içinde kalan, 25° </w:t>
      </w:r>
      <w:smartTag w:uri="urn:schemas-microsoft-com:office:smarttags" w:element="metricconverter">
        <w:smartTagPr>
          <w:attr w:name="ProductID" w:val="40'"/>
        </w:smartTagPr>
        <w:r w:rsidR="00B00562" w:rsidRPr="0037090A">
          <w:rPr>
            <w:color w:val="000000"/>
            <w:lang w:eastAsia="en-US"/>
          </w:rPr>
          <w:t>40'</w:t>
        </w:r>
      </w:smartTag>
      <w:r w:rsidR="00B00562" w:rsidRPr="0037090A">
        <w:rPr>
          <w:color w:val="000000"/>
          <w:lang w:eastAsia="en-US"/>
        </w:rPr>
        <w:t xml:space="preserve"> - 27° </w:t>
      </w:r>
      <w:smartTag w:uri="urn:schemas-microsoft-com:office:smarttags" w:element="metricconverter">
        <w:smartTagPr>
          <w:attr w:name="ProductID" w:val="30'"/>
        </w:smartTagPr>
        <w:r w:rsidR="00B00562" w:rsidRPr="0037090A">
          <w:rPr>
            <w:color w:val="000000"/>
            <w:lang w:eastAsia="en-US"/>
          </w:rPr>
          <w:t>30'</w:t>
        </w:r>
      </w:smartTag>
      <w:r w:rsidR="00B00562" w:rsidRPr="0037090A">
        <w:rPr>
          <w:color w:val="000000"/>
          <w:lang w:eastAsia="en-US"/>
        </w:rPr>
        <w:t xml:space="preserve"> doğu boylamları ve 39° </w:t>
      </w:r>
      <w:smartTag w:uri="urn:schemas-microsoft-com:office:smarttags" w:element="metricconverter">
        <w:smartTagPr>
          <w:attr w:name="ProductID" w:val="27'"/>
        </w:smartTagPr>
        <w:r w:rsidR="00B00562" w:rsidRPr="0037090A">
          <w:rPr>
            <w:color w:val="000000"/>
            <w:lang w:eastAsia="en-US"/>
          </w:rPr>
          <w:t>27'</w:t>
        </w:r>
      </w:smartTag>
      <w:r w:rsidR="00B00562" w:rsidRPr="0037090A">
        <w:rPr>
          <w:color w:val="000000"/>
          <w:lang w:eastAsia="en-US"/>
        </w:rPr>
        <w:t xml:space="preserve"> - 40° </w:t>
      </w:r>
      <w:smartTag w:uri="urn:schemas-microsoft-com:office:smarttags" w:element="metricconverter">
        <w:smartTagPr>
          <w:attr w:name="ProductID" w:val="45'"/>
        </w:smartTagPr>
        <w:r w:rsidR="00B00562" w:rsidRPr="0037090A">
          <w:rPr>
            <w:color w:val="000000"/>
            <w:lang w:eastAsia="en-US"/>
          </w:rPr>
          <w:t>45'</w:t>
        </w:r>
      </w:smartTag>
      <w:r w:rsidR="00B00562" w:rsidRPr="0037090A">
        <w:rPr>
          <w:color w:val="000000"/>
          <w:lang w:eastAsia="en-US"/>
        </w:rPr>
        <w:t xml:space="preserve"> kuzey enlemleri arasında 9.887 </w:t>
      </w:r>
      <w:r w:rsidR="00B00562" w:rsidRPr="0037090A">
        <w:rPr>
          <w:color w:val="000000"/>
          <w:lang w:eastAsia="en-US"/>
        </w:rPr>
        <w:lastRenderedPageBreak/>
        <w:t>km²’lik bir alan kaplayan, Asya (Anadolu) ve Avrupa (Trakya) kıtalarında toprakları bulunan, kendi adını taşıyan boğaz ile ikiye bölünmüş bir şehirdir. Çanakkale İline bağlı</w:t>
      </w:r>
      <w:r w:rsidR="00B00562" w:rsidRPr="0037090A">
        <w:rPr>
          <w:color w:val="787878"/>
          <w:shd w:val="clear" w:color="auto" w:fill="FFFFFF"/>
          <w:lang w:eastAsia="en-US"/>
        </w:rPr>
        <w:t xml:space="preserve"> </w:t>
      </w:r>
      <w:r w:rsidR="00B00562" w:rsidRPr="0037090A">
        <w:rPr>
          <w:shd w:val="clear" w:color="auto" w:fill="FFFFFF"/>
          <w:lang w:eastAsia="en-US"/>
        </w:rPr>
        <w:t>574 köy, 21 bucak ve 23 belediye vardır. 23 belediyeden 12′si il merkezi ve ilçe belediyesidir. Diğerleri ise kırsal kesim belediyesidir.</w:t>
      </w:r>
      <w:r w:rsidR="00B00562" w:rsidRPr="0037090A">
        <w:rPr>
          <w:color w:val="000000"/>
          <w:lang w:eastAsia="en-US"/>
        </w:rPr>
        <w:t xml:space="preserve"> </w:t>
      </w:r>
    </w:p>
    <w:p w:rsidR="00CB0BFD" w:rsidRPr="00122476" w:rsidRDefault="00CB0BFD" w:rsidP="00CB0BFD">
      <w:pPr>
        <w:spacing w:after="120" w:line="360" w:lineRule="auto"/>
        <w:ind w:firstLine="708"/>
        <w:contextualSpacing/>
        <w:jc w:val="both"/>
        <w:rPr>
          <w:shd w:val="clear" w:color="auto" w:fill="FFFFFF"/>
        </w:rPr>
      </w:pPr>
      <w:r w:rsidRPr="00C17BC3">
        <w:rPr>
          <w:shd w:val="clear" w:color="auto" w:fill="FFFFFF"/>
        </w:rPr>
        <w:t>Ayvacık ilçesi yüzölçümü 892 km2</w:t>
      </w:r>
      <w:r w:rsidRPr="00694D6C">
        <w:rPr>
          <w:shd w:val="clear" w:color="auto" w:fill="FFFFFF"/>
        </w:rPr>
        <w:t xml:space="preserve"> olup, Ayvacık ilçesine bağlı 64 köy bulunmaktadır. </w:t>
      </w:r>
    </w:p>
    <w:p w:rsidR="00EE0ABE" w:rsidRPr="00801180" w:rsidRDefault="00CB0BFD" w:rsidP="006B06A6">
      <w:pPr>
        <w:spacing w:after="120" w:line="360" w:lineRule="auto"/>
        <w:ind w:firstLine="708"/>
        <w:contextualSpacing/>
        <w:jc w:val="both"/>
        <w:rPr>
          <w:lang w:val="en-US" w:eastAsia="ar-SA"/>
        </w:rPr>
      </w:pPr>
      <w:r w:rsidRPr="00513854">
        <w:rPr>
          <w:shd w:val="clear" w:color="auto" w:fill="FFFFFF"/>
        </w:rPr>
        <w:t xml:space="preserve"> </w:t>
      </w:r>
      <w:r w:rsidRPr="00A43613">
        <w:t xml:space="preserve">Plan teklifine konu Çanakkale ili, Ayvacık ilçesi, </w:t>
      </w:r>
      <w:r w:rsidR="00BA0879" w:rsidRPr="00BA0879">
        <w:t>Kozlu</w:t>
      </w:r>
      <w:r>
        <w:t xml:space="preserve"> köyü,</w:t>
      </w:r>
      <w:r w:rsidR="00801180">
        <w:t xml:space="preserve"> </w:t>
      </w:r>
      <w:proofErr w:type="spellStart"/>
      <w:r w:rsidR="00BA0879">
        <w:t>Çayırtepe</w:t>
      </w:r>
      <w:proofErr w:type="spellEnd"/>
      <w:r w:rsidRPr="00951073">
        <w:t xml:space="preserve"> mevkii, </w:t>
      </w:r>
      <w:r w:rsidR="00BA0879">
        <w:t>111</w:t>
      </w:r>
      <w:r w:rsidRPr="00951073">
        <w:t xml:space="preserve"> ada </w:t>
      </w:r>
      <w:r>
        <w:t>6</w:t>
      </w:r>
      <w:r w:rsidRPr="00951073">
        <w:t xml:space="preserve"> parsel n</w:t>
      </w:r>
      <w:r>
        <w:t>umarasında kayıtlı</w:t>
      </w:r>
      <w:r w:rsidRPr="00951073">
        <w:t xml:space="preserve"> </w:t>
      </w:r>
      <w:r w:rsidRPr="00A43613">
        <w:t>taşınmaz Çanakkale İl Özel İdaresi yetki alanı sınırları içinde kalmaktadır</w:t>
      </w:r>
      <w:r>
        <w:t>.</w:t>
      </w:r>
    </w:p>
    <w:p w:rsidR="00FA7753" w:rsidRPr="00FA7753" w:rsidRDefault="006B06A6" w:rsidP="006B06A6">
      <w:pPr>
        <w:autoSpaceDE w:val="0"/>
        <w:autoSpaceDN w:val="0"/>
        <w:adjustRightInd w:val="0"/>
        <w:ind w:firstLine="708"/>
        <w:rPr>
          <w:b/>
          <w:bCs/>
          <w:i/>
          <w:color w:val="000000"/>
          <w:sz w:val="26"/>
          <w:szCs w:val="26"/>
          <w:lang w:eastAsia="en-US"/>
        </w:rPr>
      </w:pPr>
      <w:r>
        <w:rPr>
          <w:b/>
          <w:bCs/>
          <w:i/>
          <w:color w:val="000000"/>
          <w:sz w:val="26"/>
          <w:szCs w:val="26"/>
          <w:lang w:eastAsia="en-US"/>
        </w:rPr>
        <w:t>1</w:t>
      </w:r>
      <w:r w:rsidR="00FA7753" w:rsidRPr="00FA7753">
        <w:rPr>
          <w:b/>
          <w:bCs/>
          <w:i/>
          <w:color w:val="000000"/>
          <w:sz w:val="26"/>
          <w:szCs w:val="26"/>
          <w:lang w:eastAsia="en-US"/>
        </w:rPr>
        <w:t>.</w:t>
      </w:r>
      <w:r w:rsidR="00324F51">
        <w:rPr>
          <w:b/>
          <w:bCs/>
          <w:i/>
          <w:color w:val="000000"/>
          <w:sz w:val="26"/>
          <w:szCs w:val="26"/>
          <w:lang w:eastAsia="en-US"/>
        </w:rPr>
        <w:t>3</w:t>
      </w:r>
      <w:r w:rsidR="00FA7753" w:rsidRPr="00FA7753">
        <w:rPr>
          <w:b/>
          <w:bCs/>
          <w:i/>
          <w:color w:val="000000"/>
          <w:sz w:val="26"/>
          <w:szCs w:val="26"/>
          <w:lang w:eastAsia="en-US"/>
        </w:rPr>
        <w:t xml:space="preserve">. </w:t>
      </w:r>
      <w:r>
        <w:rPr>
          <w:b/>
          <w:bCs/>
          <w:i/>
          <w:color w:val="000000"/>
          <w:sz w:val="26"/>
          <w:szCs w:val="26"/>
          <w:lang w:eastAsia="en-US"/>
        </w:rPr>
        <w:t xml:space="preserve"> </w:t>
      </w:r>
      <w:proofErr w:type="gramStart"/>
      <w:r w:rsidR="00FA7753" w:rsidRPr="00FA7753">
        <w:rPr>
          <w:b/>
          <w:bCs/>
          <w:i/>
          <w:color w:val="000000"/>
          <w:sz w:val="26"/>
          <w:szCs w:val="26"/>
          <w:lang w:eastAsia="en-US"/>
        </w:rPr>
        <w:t>MÜLKİYET  YAPISI</w:t>
      </w:r>
      <w:proofErr w:type="gramEnd"/>
      <w:r w:rsidR="00FA7753" w:rsidRPr="00FA7753">
        <w:rPr>
          <w:b/>
          <w:bCs/>
          <w:i/>
          <w:color w:val="000000"/>
          <w:sz w:val="26"/>
          <w:szCs w:val="26"/>
          <w:lang w:eastAsia="en-US"/>
        </w:rPr>
        <w:t xml:space="preserve"> </w:t>
      </w:r>
    </w:p>
    <w:p w:rsidR="00FA7753" w:rsidRPr="00FA7753" w:rsidRDefault="00FA7753" w:rsidP="00FA7753">
      <w:pPr>
        <w:autoSpaceDE w:val="0"/>
        <w:autoSpaceDN w:val="0"/>
        <w:adjustRightInd w:val="0"/>
        <w:rPr>
          <w:b/>
          <w:bCs/>
          <w:color w:val="000000"/>
          <w:sz w:val="26"/>
          <w:szCs w:val="26"/>
          <w:lang w:eastAsia="en-US"/>
        </w:rPr>
      </w:pPr>
      <w:r w:rsidRPr="00FA7753">
        <w:rPr>
          <w:b/>
          <w:bCs/>
          <w:color w:val="000000"/>
          <w:sz w:val="26"/>
          <w:szCs w:val="26"/>
          <w:lang w:eastAsia="en-US"/>
        </w:rPr>
        <w:tab/>
      </w:r>
    </w:p>
    <w:p w:rsidR="00B00562" w:rsidRDefault="00FA7753" w:rsidP="00B00562">
      <w:pPr>
        <w:autoSpaceDE w:val="0"/>
        <w:autoSpaceDN w:val="0"/>
        <w:adjustRightInd w:val="0"/>
        <w:spacing w:after="120" w:line="360" w:lineRule="auto"/>
        <w:contextualSpacing/>
        <w:jc w:val="both"/>
        <w:rPr>
          <w:bCs/>
          <w:lang w:eastAsia="en-US"/>
        </w:rPr>
      </w:pPr>
      <w:r w:rsidRPr="00EF447E">
        <w:rPr>
          <w:b/>
          <w:bCs/>
          <w:color w:val="FF0000"/>
          <w:sz w:val="26"/>
          <w:szCs w:val="26"/>
          <w:lang w:eastAsia="en-US"/>
        </w:rPr>
        <w:tab/>
      </w:r>
      <w:r w:rsidRPr="00EF447E">
        <w:rPr>
          <w:bCs/>
          <w:color w:val="FF0000"/>
          <w:lang w:eastAsia="en-US"/>
        </w:rPr>
        <w:t xml:space="preserve"> </w:t>
      </w:r>
      <w:r w:rsidR="00B00562" w:rsidRPr="00907E67">
        <w:rPr>
          <w:bCs/>
          <w:lang w:eastAsia="en-US"/>
        </w:rPr>
        <w:t xml:space="preserve">Planlama </w:t>
      </w:r>
      <w:proofErr w:type="gramStart"/>
      <w:r w:rsidR="00B00562" w:rsidRPr="00907E67">
        <w:rPr>
          <w:bCs/>
          <w:lang w:eastAsia="en-US"/>
        </w:rPr>
        <w:t>alanı</w:t>
      </w:r>
      <w:r w:rsidR="00AD2933" w:rsidRPr="00AD2933">
        <w:rPr>
          <w:rFonts w:eastAsia="Calibri"/>
        </w:rPr>
        <w:t xml:space="preserve"> </w:t>
      </w:r>
      <w:r w:rsidR="00AD2933">
        <w:rPr>
          <w:rFonts w:eastAsia="Calibri"/>
        </w:rPr>
        <w:t xml:space="preserve">; </w:t>
      </w:r>
      <w:r w:rsidR="00AD2933" w:rsidRPr="00AD2933">
        <w:rPr>
          <w:bCs/>
          <w:lang w:eastAsia="en-US"/>
        </w:rPr>
        <w:t>Çanakkale</w:t>
      </w:r>
      <w:proofErr w:type="gramEnd"/>
      <w:r w:rsidR="00AD2933" w:rsidRPr="00AD2933">
        <w:rPr>
          <w:bCs/>
          <w:lang w:eastAsia="en-US"/>
        </w:rPr>
        <w:t xml:space="preserve"> İli, Ayvacık İlçesi, Kozlu Köyü, </w:t>
      </w:r>
      <w:proofErr w:type="spellStart"/>
      <w:r w:rsidR="00AD2933" w:rsidRPr="00AD2933">
        <w:rPr>
          <w:bCs/>
          <w:lang w:eastAsia="en-US"/>
        </w:rPr>
        <w:t>Çayırtepe</w:t>
      </w:r>
      <w:proofErr w:type="spellEnd"/>
      <w:r w:rsidR="00AD2933" w:rsidRPr="00AD2933">
        <w:rPr>
          <w:bCs/>
          <w:lang w:eastAsia="en-US"/>
        </w:rPr>
        <w:t xml:space="preserve"> mevkii, 111 ada 6 parselde </w:t>
      </w:r>
      <w:r w:rsidR="00AD2933">
        <w:rPr>
          <w:bCs/>
          <w:lang w:eastAsia="en-US"/>
        </w:rPr>
        <w:t xml:space="preserve">kayıtlı bulunan </w:t>
      </w:r>
      <w:r w:rsidR="00A3418B">
        <w:t>taşınmaz</w:t>
      </w:r>
      <w:r w:rsidR="00903E1B">
        <w:t>ın</w:t>
      </w:r>
      <w:r w:rsidR="00A3418B">
        <w:t xml:space="preserve"> </w:t>
      </w:r>
      <w:r w:rsidR="00B00562" w:rsidRPr="00907E67">
        <w:rPr>
          <w:bCs/>
          <w:lang w:eastAsia="en-US"/>
        </w:rPr>
        <w:t xml:space="preserve"> </w:t>
      </w:r>
      <w:r w:rsidR="00B00562" w:rsidRPr="007E7173">
        <w:rPr>
          <w:bCs/>
          <w:lang w:eastAsia="en-US"/>
        </w:rPr>
        <w:t xml:space="preserve">toplam </w:t>
      </w:r>
      <w:r w:rsidR="008B4806">
        <w:rPr>
          <w:bCs/>
          <w:lang w:eastAsia="en-US"/>
        </w:rPr>
        <w:t xml:space="preserve">tapu alanı </w:t>
      </w:r>
      <w:r w:rsidR="00903E1B" w:rsidRPr="00532C33">
        <w:rPr>
          <w:bCs/>
          <w:lang w:eastAsia="en-US"/>
        </w:rPr>
        <w:t>5</w:t>
      </w:r>
      <w:r w:rsidR="00532C33" w:rsidRPr="00532C33">
        <w:rPr>
          <w:bCs/>
          <w:lang w:eastAsia="en-US"/>
        </w:rPr>
        <w:t>460</w:t>
      </w:r>
      <w:r w:rsidR="00903E1B" w:rsidRPr="00532C33">
        <w:rPr>
          <w:bCs/>
          <w:lang w:eastAsia="en-US"/>
        </w:rPr>
        <w:t>.</w:t>
      </w:r>
      <w:r w:rsidR="00532C33" w:rsidRPr="00532C33">
        <w:rPr>
          <w:bCs/>
          <w:lang w:eastAsia="en-US"/>
        </w:rPr>
        <w:t>8</w:t>
      </w:r>
      <w:r w:rsidR="008B4806" w:rsidRPr="00532C33">
        <w:rPr>
          <w:bCs/>
          <w:lang w:eastAsia="en-US"/>
        </w:rPr>
        <w:t>0</w:t>
      </w:r>
      <w:r w:rsidR="00907E67" w:rsidRPr="00532C33">
        <w:rPr>
          <w:bCs/>
          <w:lang w:eastAsia="en-US"/>
        </w:rPr>
        <w:t xml:space="preserve"> </w:t>
      </w:r>
      <w:r w:rsidR="00B00562" w:rsidRPr="00532C33">
        <w:rPr>
          <w:bCs/>
          <w:lang w:eastAsia="en-US"/>
        </w:rPr>
        <w:t xml:space="preserve">m2’dir. </w:t>
      </w:r>
    </w:p>
    <w:p w:rsidR="00F51DB1" w:rsidRPr="005F4DE6" w:rsidRDefault="00F51DB1" w:rsidP="00FA7753">
      <w:pPr>
        <w:jc w:val="both"/>
        <w:rPr>
          <w:bCs/>
          <w:color w:val="FF0000"/>
        </w:rPr>
      </w:pPr>
    </w:p>
    <w:p w:rsidR="005F4DE6" w:rsidRDefault="00532C33" w:rsidP="00FA7753">
      <w:pPr>
        <w:jc w:val="both"/>
        <w:rPr>
          <w:bCs/>
          <w:noProof/>
        </w:rPr>
      </w:pPr>
      <w:r>
        <w:rPr>
          <w:bCs/>
          <w:noProof/>
        </w:rPr>
        <w:drawing>
          <wp:inline distT="0" distB="0" distL="0" distR="0" wp14:anchorId="2E2AA4CC" wp14:editId="3500E25A">
            <wp:extent cx="5759890" cy="2622430"/>
            <wp:effectExtent l="0" t="0" r="0" b="698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U KAYDI.jpg"/>
                    <pic:cNvPicPr/>
                  </pic:nvPicPr>
                  <pic:blipFill rotWithShape="1">
                    <a:blip r:embed="rId14" cstate="print">
                      <a:extLst>
                        <a:ext uri="{28A0092B-C50C-407E-A947-70E740481C1C}">
                          <a14:useLocalDpi xmlns:a14="http://schemas.microsoft.com/office/drawing/2010/main" val="0"/>
                        </a:ext>
                      </a:extLst>
                    </a:blip>
                    <a:srcRect b="35593"/>
                    <a:stretch/>
                  </pic:blipFill>
                  <pic:spPr bwMode="auto">
                    <a:xfrm>
                      <a:off x="0" y="0"/>
                      <a:ext cx="5760720" cy="2622808"/>
                    </a:xfrm>
                    <a:prstGeom prst="rect">
                      <a:avLst/>
                    </a:prstGeom>
                    <a:ln>
                      <a:noFill/>
                    </a:ln>
                    <a:extLst>
                      <a:ext uri="{53640926-AAD7-44D8-BBD7-CCE9431645EC}">
                        <a14:shadowObscured xmlns:a14="http://schemas.microsoft.com/office/drawing/2010/main"/>
                      </a:ext>
                    </a:extLst>
                  </pic:spPr>
                </pic:pic>
              </a:graphicData>
            </a:graphic>
          </wp:inline>
        </w:drawing>
      </w:r>
    </w:p>
    <w:p w:rsidR="00405A6B" w:rsidRDefault="00405A6B" w:rsidP="006B06A6"/>
    <w:p w:rsidR="00F27EE1" w:rsidRPr="00706C16" w:rsidRDefault="006B06A6" w:rsidP="00706C16">
      <w:pPr>
        <w:spacing w:after="120" w:line="360" w:lineRule="auto"/>
        <w:ind w:firstLine="705"/>
        <w:jc w:val="both"/>
        <w:rPr>
          <w:rFonts w:eastAsia="Calibri"/>
          <w:lang w:eastAsia="en-US"/>
        </w:rPr>
      </w:pPr>
      <w:r>
        <w:rPr>
          <w:b/>
          <w:i/>
          <w:sz w:val="28"/>
          <w:szCs w:val="28"/>
        </w:rPr>
        <w:t>2</w:t>
      </w:r>
      <w:r w:rsidR="00F27EE1" w:rsidRPr="00F27EE1">
        <w:rPr>
          <w:b/>
          <w:i/>
          <w:sz w:val="28"/>
          <w:szCs w:val="28"/>
        </w:rPr>
        <w:t>. PLAN KARARLARI</w:t>
      </w:r>
    </w:p>
    <w:p w:rsidR="00F065AC" w:rsidRPr="00F065AC" w:rsidRDefault="006B06A6" w:rsidP="00956800">
      <w:pPr>
        <w:spacing w:after="120" w:line="360" w:lineRule="auto"/>
        <w:ind w:firstLine="708"/>
        <w:contextualSpacing/>
        <w:jc w:val="both"/>
        <w:rPr>
          <w:b/>
          <w:i/>
        </w:rPr>
      </w:pPr>
      <w:r>
        <w:rPr>
          <w:b/>
          <w:i/>
        </w:rPr>
        <w:t>2</w:t>
      </w:r>
      <w:r w:rsidR="008F2E63" w:rsidRPr="00CD79BA">
        <w:rPr>
          <w:b/>
          <w:i/>
        </w:rPr>
        <w:t>.</w:t>
      </w:r>
      <w:r w:rsidR="00CD79BA">
        <w:rPr>
          <w:b/>
          <w:i/>
        </w:rPr>
        <w:t>1</w:t>
      </w:r>
      <w:r w:rsidR="008F2E63" w:rsidRPr="00CD79BA">
        <w:rPr>
          <w:b/>
          <w:i/>
        </w:rPr>
        <w:t>. ÜST ÖLÇEKLİ PLAN KARARLARI (BALIKESİR-ÇANAKKALE PLANLAMA BÖLGESİ 1/100.000 ÖLÇEKLİ ÇEVRE DÜZENİ PLANI)</w:t>
      </w:r>
    </w:p>
    <w:p w:rsidR="00F065AC" w:rsidRPr="00F065AC" w:rsidRDefault="00F065AC" w:rsidP="00F065AC">
      <w:pPr>
        <w:spacing w:after="120" w:line="360" w:lineRule="auto"/>
        <w:ind w:firstLine="709"/>
        <w:jc w:val="both"/>
      </w:pPr>
      <w:r w:rsidRPr="00F065AC">
        <w:t xml:space="preserve">Planlama </w:t>
      </w:r>
      <w:proofErr w:type="gramStart"/>
      <w:r w:rsidRPr="00F065AC">
        <w:t>alanı ; 644</w:t>
      </w:r>
      <w:proofErr w:type="gramEnd"/>
      <w:r w:rsidRPr="00F065AC">
        <w:t xml:space="preserve"> sayılı Çevre ve Şehircilik Bakanlığı'nın Teşkilat ve Görevleri Hakkında Kanun Hükmünde Kararname'nin 7.maddesi uyarınca 05.06.2015 tarihinde onaylanmış olan "Balıkesir-Çanakkale Planlama Bölgesi 1/100.000 ölçekli Çevre Düzeni Planı sınırlarında kalmaktadır.(harita 9)</w:t>
      </w:r>
    </w:p>
    <w:p w:rsidR="00F065AC" w:rsidRPr="00F065AC" w:rsidRDefault="00F065AC" w:rsidP="00F065AC">
      <w:pPr>
        <w:spacing w:after="120" w:line="360" w:lineRule="auto"/>
        <w:ind w:firstLine="709"/>
        <w:jc w:val="both"/>
      </w:pPr>
      <w:r w:rsidRPr="00F065AC">
        <w:t xml:space="preserve">Planlama alanının 1/100.000 ölçekli Balıkesir – Çanakkale Çevre Düzeni planında; </w:t>
      </w:r>
      <w:r w:rsidR="00956800" w:rsidRPr="00956800">
        <w:t xml:space="preserve"> “Orman Alanı” kullanımında kaldığı</w:t>
      </w:r>
      <w:r w:rsidRPr="00014016">
        <w:rPr>
          <w:color w:val="FF0000"/>
        </w:rPr>
        <w:t xml:space="preserve"> </w:t>
      </w:r>
      <w:r w:rsidRPr="00F065AC">
        <w:t xml:space="preserve">anlaşılmıştır. </w:t>
      </w:r>
    </w:p>
    <w:p w:rsidR="00F065AC" w:rsidRPr="00F065AC" w:rsidRDefault="00F065AC" w:rsidP="00F065AC">
      <w:pPr>
        <w:spacing w:after="120" w:line="360" w:lineRule="auto"/>
        <w:ind w:firstLine="709"/>
        <w:jc w:val="both"/>
      </w:pPr>
      <w:r w:rsidRPr="00F065AC">
        <w:t xml:space="preserve">Söz konusu taşınmazda yapılması planlanan </w:t>
      </w:r>
      <w:r w:rsidR="005D5F0F" w:rsidRPr="005D5F0F">
        <w:rPr>
          <w:rFonts w:eastAsia="Calibri"/>
          <w:b/>
          <w:lang w:eastAsia="en-US"/>
        </w:rPr>
        <w:t>Eko Turizm/Kırsal Turizm Tesisi Alanı</w:t>
      </w:r>
      <w:r w:rsidR="005D5F0F">
        <w:rPr>
          <w:rFonts w:eastAsia="Calibri"/>
          <w:sz w:val="22"/>
          <w:szCs w:val="22"/>
          <w:lang w:eastAsia="en-US"/>
        </w:rPr>
        <w:t xml:space="preserve">’na </w:t>
      </w:r>
      <w:r w:rsidRPr="00F065AC">
        <w:t xml:space="preserve">ilişkin; 1/100.000 ölçekli Balıkesir – Çanakkale Çevre Düzeni Plan Hükümlerinde, </w:t>
      </w:r>
      <w:r w:rsidRPr="00F065AC">
        <w:lastRenderedPageBreak/>
        <w:t>özel Hükümler başlığının 8.16. Eko-turizm alanları alt başlığı altındaki hükümlerine göre ilgili kurum görüşleri alınmış ve alt ölçekli planlar hazırlanmıştır.</w:t>
      </w:r>
    </w:p>
    <w:p w:rsidR="00F065AC" w:rsidRPr="00F065AC" w:rsidRDefault="00F065AC" w:rsidP="00956800">
      <w:pPr>
        <w:spacing w:after="120" w:line="360" w:lineRule="auto"/>
        <w:ind w:firstLine="709"/>
        <w:jc w:val="both"/>
      </w:pPr>
      <w:r w:rsidRPr="00F065AC">
        <w:t xml:space="preserve">8.16. Eko-Turizm Alanları başlığı altındaki hükümler şöyledir; </w:t>
      </w:r>
    </w:p>
    <w:p w:rsidR="00F065AC" w:rsidRPr="00F065AC" w:rsidRDefault="00F065AC" w:rsidP="00F065AC">
      <w:pPr>
        <w:spacing w:after="120" w:line="360" w:lineRule="auto"/>
        <w:ind w:firstLine="709"/>
        <w:jc w:val="both"/>
      </w:pPr>
      <w:r w:rsidRPr="00F065AC">
        <w:t xml:space="preserve">8.16.1. Planlama bölgesinin doğal ve kültürel kaynak zenginliği nedeniyle; </w:t>
      </w:r>
      <w:proofErr w:type="spellStart"/>
      <w:r w:rsidRPr="00F065AC">
        <w:t>agro</w:t>
      </w:r>
      <w:proofErr w:type="spellEnd"/>
      <w:r w:rsidRPr="00F065AC">
        <w:t xml:space="preserve"> (çiftlik) turizm, </w:t>
      </w:r>
      <w:proofErr w:type="spellStart"/>
      <w:r w:rsidRPr="00F065AC">
        <w:t>klimatizm</w:t>
      </w:r>
      <w:proofErr w:type="spellEnd"/>
      <w:r w:rsidRPr="00F065AC">
        <w:t xml:space="preserve"> etkinliği, at ile gezinti etkinliği, dağ bisikleti etkinliği, dağcılık etkinliği, doğada serbest yürüyüş, kamping/çadırlı kamp, kayak, kuş gözlemciliği, mağaracılık, </w:t>
      </w:r>
      <w:proofErr w:type="gramStart"/>
      <w:r w:rsidRPr="00F065AC">
        <w:t>trekking</w:t>
      </w:r>
      <w:proofErr w:type="gramEnd"/>
      <w:r w:rsidRPr="00F065AC">
        <w:t xml:space="preserve">, yamaç paraşütü etkinlikleri için uygun alanlar bilimsel yöntemlerle belirlenecek ve çevreye olumsuz etki yapmayacak şekilde planlanması için gerekli çalışmalar yapılacaktır. Bu alanlarda aile işletmeciliği şeklinde pansiyonlar, çiftlik evleri, dağ evleri vb. Konaklama kullanımları, yeme-içme tesisleri ile yöresel ürünlerin satış üniteleri yer alabilir. Geleneksel mimarinin ve doğal yapının korunması esastır. Yerel kaynakların kullanımını sağlanacaktır. Bu kapsamdaki uygulamalarda Turizm Tesislerinin Belgelendirilmesine Ve Niteliklerine İlişkin Yönetmelik hükümlerine uyulması zorunludur. </w:t>
      </w:r>
    </w:p>
    <w:p w:rsidR="00EE0ABE" w:rsidRPr="006B06A6" w:rsidRDefault="00F065AC" w:rsidP="006B06A6">
      <w:pPr>
        <w:spacing w:after="120" w:line="360" w:lineRule="auto"/>
        <w:ind w:firstLine="709"/>
        <w:jc w:val="both"/>
      </w:pPr>
      <w:r w:rsidRPr="00F065AC">
        <w:t xml:space="preserve">8.16.2 bu alanlarda yapılanma koşulları: </w:t>
      </w:r>
      <w:proofErr w:type="spellStart"/>
      <w:r w:rsidRPr="00F065AC">
        <w:t>maks</w:t>
      </w:r>
      <w:proofErr w:type="spellEnd"/>
      <w:r w:rsidRPr="00F065AC">
        <w:t xml:space="preserve">. Emsal=0,10 </w:t>
      </w:r>
      <w:proofErr w:type="spellStart"/>
      <w:r w:rsidRPr="00F065AC">
        <w:t>maks</w:t>
      </w:r>
      <w:proofErr w:type="spellEnd"/>
      <w:r w:rsidRPr="00F065AC">
        <w:t>. Bina yüksekliği=7.50 m. (2 kat) yapı yapılabilecek min. Parsel büyüklüğü=5.000 m2’dir.</w:t>
      </w:r>
    </w:p>
    <w:p w:rsidR="008F2E63" w:rsidRPr="008F2E63" w:rsidRDefault="006B06A6" w:rsidP="00324F51">
      <w:pPr>
        <w:rPr>
          <w:b/>
          <w:i/>
        </w:rPr>
      </w:pPr>
      <w:r>
        <w:rPr>
          <w:b/>
          <w:i/>
        </w:rPr>
        <w:t>2</w:t>
      </w:r>
      <w:r w:rsidR="009F3C33">
        <w:rPr>
          <w:b/>
          <w:i/>
        </w:rPr>
        <w:t>.</w:t>
      </w:r>
      <w:r w:rsidR="00D532B6">
        <w:rPr>
          <w:b/>
          <w:i/>
        </w:rPr>
        <w:t>2</w:t>
      </w:r>
      <w:r w:rsidR="009F3C33">
        <w:rPr>
          <w:b/>
          <w:i/>
        </w:rPr>
        <w:t>. NAZIM PLAN</w:t>
      </w:r>
      <w:r w:rsidR="008F2E63" w:rsidRPr="008F2E63">
        <w:rPr>
          <w:b/>
          <w:i/>
        </w:rPr>
        <w:t xml:space="preserve"> KARARLARI </w:t>
      </w:r>
    </w:p>
    <w:p w:rsidR="008F2E63" w:rsidRPr="008F2E63" w:rsidRDefault="008F2E63" w:rsidP="008F2E63">
      <w:pPr>
        <w:ind w:left="705"/>
        <w:contextualSpacing/>
        <w:jc w:val="both"/>
        <w:rPr>
          <w:b/>
          <w:i/>
        </w:rPr>
      </w:pPr>
    </w:p>
    <w:p w:rsidR="00362EAB" w:rsidRDefault="00956800" w:rsidP="000A6E91">
      <w:pPr>
        <w:spacing w:after="120" w:line="360" w:lineRule="auto"/>
        <w:ind w:firstLine="703"/>
        <w:contextualSpacing/>
        <w:jc w:val="both"/>
      </w:pPr>
      <w:r w:rsidRPr="00956800">
        <w:t xml:space="preserve">Çanakkale İli, </w:t>
      </w:r>
      <w:r w:rsidR="0029571A" w:rsidRPr="0029571A">
        <w:t xml:space="preserve">Ayvacık İlçesi, </w:t>
      </w:r>
      <w:r w:rsidR="00EE0ABE" w:rsidRPr="00EE0ABE">
        <w:t xml:space="preserve">Ayvacık İlçesi, Kozlu </w:t>
      </w:r>
      <w:proofErr w:type="gramStart"/>
      <w:r w:rsidR="00EE0ABE" w:rsidRPr="00EE0ABE">
        <w:t xml:space="preserve">köyü , </w:t>
      </w:r>
      <w:proofErr w:type="spellStart"/>
      <w:r w:rsidR="00EE0ABE" w:rsidRPr="00EE0ABE">
        <w:t>Çayırtepe</w:t>
      </w:r>
      <w:proofErr w:type="spellEnd"/>
      <w:proofErr w:type="gramEnd"/>
      <w:r w:rsidR="00EE0ABE" w:rsidRPr="00EE0ABE">
        <w:t xml:space="preserve"> mevkii 111 ada 6 parsel numaralı </w:t>
      </w:r>
      <w:r w:rsidRPr="00956800">
        <w:t xml:space="preserve">taşınmaz </w:t>
      </w:r>
      <w:r w:rsidR="008F2E63" w:rsidRPr="008F2E63">
        <w:t xml:space="preserve">üzerinde yukarıda belirtilen fiziksel ve sosyal analiz çalışmaları, jeolojik etüt çalışmaları, üst ölçekli plan kararları,  kurum görüşleri, yapılan ön etüt çalışmaları ve mevcut bulunan yönetmelikler gereğince </w:t>
      </w:r>
      <w:r w:rsidR="00E4196A">
        <w:t>“</w:t>
      </w:r>
      <w:r w:rsidR="00DD311C">
        <w:t>T</w:t>
      </w:r>
      <w:r w:rsidR="00E4196A">
        <w:t xml:space="preserve">urizm </w:t>
      </w:r>
      <w:r w:rsidR="000A6E91">
        <w:t>alanı</w:t>
      </w:r>
      <w:r w:rsidR="00E4196A">
        <w:t>”(eko-turizm)</w:t>
      </w:r>
      <w:r w:rsidR="000A6E91">
        <w:t xml:space="preserve"> amaçlı planlama çalışması yapılmıştır. </w:t>
      </w:r>
      <w:r w:rsidR="008F2E63" w:rsidRPr="008F2E63">
        <w:t xml:space="preserve"> </w:t>
      </w:r>
    </w:p>
    <w:p w:rsidR="008F2E63" w:rsidRDefault="00956800" w:rsidP="00324F51">
      <w:pPr>
        <w:spacing w:after="120" w:line="360" w:lineRule="auto"/>
        <w:ind w:firstLine="703"/>
        <w:contextualSpacing/>
        <w:jc w:val="both"/>
      </w:pPr>
      <w:r>
        <w:rPr>
          <w:rFonts w:eastAsia="Calibri"/>
          <w:lang w:eastAsia="en-US"/>
        </w:rPr>
        <w:t>B</w:t>
      </w:r>
      <w:r w:rsidR="005F4C10">
        <w:rPr>
          <w:rFonts w:eastAsia="Calibri"/>
          <w:lang w:eastAsia="en-US"/>
        </w:rPr>
        <w:t>ahse konu parsel</w:t>
      </w:r>
      <w:r w:rsidR="0081491E" w:rsidRPr="00B900B9">
        <w:rPr>
          <w:rFonts w:eastAsia="Calibri"/>
          <w:lang w:eastAsia="en-US"/>
        </w:rPr>
        <w:t xml:space="preserve"> için “</w:t>
      </w:r>
      <w:r>
        <w:rPr>
          <w:rFonts w:eastAsia="Calibri"/>
          <w:lang w:eastAsia="en-US"/>
        </w:rPr>
        <w:t>Turizm</w:t>
      </w:r>
      <w:r w:rsidR="0081491E" w:rsidRPr="00B900B9">
        <w:rPr>
          <w:rFonts w:eastAsia="Calibri"/>
          <w:lang w:eastAsia="en-US"/>
        </w:rPr>
        <w:t xml:space="preserve"> Alanı” amaçlı</w:t>
      </w:r>
      <w:r w:rsidR="0081491E">
        <w:rPr>
          <w:rFonts w:eastAsia="Calibri"/>
          <w:lang w:eastAsia="en-US"/>
        </w:rPr>
        <w:t xml:space="preserve"> 1/5000 ölçekli nazım imar planı hazırlanmıştır. </w:t>
      </w:r>
      <w:r w:rsidR="008F2E63" w:rsidRPr="008F2E63">
        <w:t>Üst ölçekli 1/100.000 ölçekli Balıkesir-Çanakkale Planlama Bölgesi Çevre Düzeni Planı hükümleri gereği Nazım imar planı çal</w:t>
      </w:r>
      <w:r w:rsidR="000A6E91">
        <w:t>ışmasıyla söz konusu taşınmaz</w:t>
      </w:r>
      <w:r w:rsidR="008F2E63" w:rsidRPr="008F2E63">
        <w:t xml:space="preserve"> </w:t>
      </w:r>
      <w:proofErr w:type="spellStart"/>
      <w:proofErr w:type="gramStart"/>
      <w:r w:rsidR="008F2E63" w:rsidRPr="008F2E63">
        <w:t>Mekansal</w:t>
      </w:r>
      <w:proofErr w:type="spellEnd"/>
      <w:proofErr w:type="gramEnd"/>
      <w:r w:rsidR="008F2E63" w:rsidRPr="008F2E63">
        <w:t xml:space="preserve"> Planlar Yapım Yönetmeliği gereğince </w:t>
      </w:r>
      <w:r w:rsidR="008F2E63" w:rsidRPr="008F2E63">
        <w:rPr>
          <w:b/>
        </w:rPr>
        <w:t>“</w:t>
      </w:r>
      <w:r>
        <w:rPr>
          <w:b/>
        </w:rPr>
        <w:t>Turizm</w:t>
      </w:r>
      <w:r w:rsidR="008F2E63" w:rsidRPr="008F2E63">
        <w:rPr>
          <w:b/>
        </w:rPr>
        <w:t xml:space="preserve"> Alanı</w:t>
      </w:r>
      <w:r>
        <w:rPr>
          <w:b/>
        </w:rPr>
        <w:t xml:space="preserve">” </w:t>
      </w:r>
      <w:r w:rsidR="008F2E63" w:rsidRPr="008F2E63">
        <w:t xml:space="preserve">olarak planlanmıştır. </w:t>
      </w:r>
    </w:p>
    <w:p w:rsidR="00DE0F98" w:rsidRDefault="00A062AC" w:rsidP="008F2E63">
      <w:pPr>
        <w:spacing w:after="120" w:line="360" w:lineRule="auto"/>
        <w:ind w:firstLine="703"/>
        <w:contextualSpacing/>
        <w:jc w:val="both"/>
      </w:pPr>
      <w:r>
        <w:rPr>
          <w:noProof/>
        </w:rPr>
        <w:drawing>
          <wp:inline distT="0" distB="0" distL="0" distR="0" wp14:anchorId="69B15367" wp14:editId="52D97A12">
            <wp:extent cx="2617200" cy="236520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5">
                      <a:extLst>
                        <a:ext uri="{28A0092B-C50C-407E-A947-70E740481C1C}">
                          <a14:useLocalDpi xmlns:a14="http://schemas.microsoft.com/office/drawing/2010/main" val="0"/>
                        </a:ext>
                      </a:extLst>
                    </a:blip>
                    <a:stretch>
                      <a:fillRect/>
                    </a:stretch>
                  </pic:blipFill>
                  <pic:spPr>
                    <a:xfrm>
                      <a:off x="0" y="0"/>
                      <a:ext cx="2617200" cy="2365200"/>
                    </a:xfrm>
                    <a:prstGeom prst="rect">
                      <a:avLst/>
                    </a:prstGeom>
                  </pic:spPr>
                </pic:pic>
              </a:graphicData>
            </a:graphic>
          </wp:inline>
        </w:drawing>
      </w:r>
    </w:p>
    <w:p w:rsidR="000B73DE" w:rsidRPr="00615514" w:rsidRDefault="00E879BA" w:rsidP="009C5EFB">
      <w:pPr>
        <w:spacing w:after="120" w:line="360" w:lineRule="auto"/>
        <w:ind w:firstLine="703"/>
        <w:contextualSpacing/>
        <w:jc w:val="both"/>
        <w:rPr>
          <w:b/>
          <w:i/>
          <w:color w:val="FF0000"/>
        </w:rPr>
      </w:pPr>
      <w:r>
        <w:rPr>
          <w:b/>
          <w:i/>
        </w:rPr>
        <w:t xml:space="preserve">Harita </w:t>
      </w:r>
      <w:r w:rsidR="006B06A6">
        <w:rPr>
          <w:b/>
          <w:i/>
        </w:rPr>
        <w:t>6</w:t>
      </w:r>
      <w:r>
        <w:rPr>
          <w:b/>
          <w:i/>
        </w:rPr>
        <w:t>.</w:t>
      </w:r>
      <w:r w:rsidR="00E81800" w:rsidRPr="00E879BA">
        <w:rPr>
          <w:b/>
          <w:i/>
        </w:rPr>
        <w:t xml:space="preserve">Nazım imar planı krokisi </w:t>
      </w:r>
    </w:p>
    <w:p w:rsidR="00F367E5" w:rsidRPr="00324F51" w:rsidRDefault="006B06A6" w:rsidP="00324F51">
      <w:pPr>
        <w:keepNext/>
        <w:spacing w:before="240" w:after="60" w:line="276" w:lineRule="auto"/>
        <w:ind w:firstLine="708"/>
        <w:outlineLvl w:val="2"/>
        <w:rPr>
          <w:rFonts w:ascii="Cambria" w:hAnsi="Cambria"/>
          <w:b/>
          <w:bCs/>
          <w:i/>
          <w:sz w:val="26"/>
          <w:szCs w:val="26"/>
          <w:lang w:eastAsia="en-US"/>
        </w:rPr>
      </w:pPr>
      <w:r>
        <w:rPr>
          <w:rFonts w:ascii="Cambria" w:hAnsi="Cambria"/>
          <w:b/>
          <w:bCs/>
          <w:i/>
          <w:sz w:val="26"/>
          <w:szCs w:val="26"/>
          <w:lang w:eastAsia="en-US"/>
        </w:rPr>
        <w:lastRenderedPageBreak/>
        <w:t>2</w:t>
      </w:r>
      <w:r w:rsidR="00F367E5" w:rsidRPr="00F367E5">
        <w:rPr>
          <w:rFonts w:ascii="Cambria" w:hAnsi="Cambria"/>
          <w:b/>
          <w:bCs/>
          <w:i/>
          <w:sz w:val="26"/>
          <w:szCs w:val="26"/>
          <w:lang w:eastAsia="en-US"/>
        </w:rPr>
        <w:t>.</w:t>
      </w:r>
      <w:r w:rsidR="00D532B6">
        <w:rPr>
          <w:rFonts w:ascii="Cambria" w:hAnsi="Cambria"/>
          <w:b/>
          <w:bCs/>
          <w:i/>
          <w:sz w:val="26"/>
          <w:szCs w:val="26"/>
          <w:lang w:eastAsia="en-US"/>
        </w:rPr>
        <w:t>3</w:t>
      </w:r>
      <w:r w:rsidR="00F367E5" w:rsidRPr="00F367E5">
        <w:rPr>
          <w:rFonts w:ascii="Cambria" w:hAnsi="Cambria"/>
          <w:b/>
          <w:bCs/>
          <w:i/>
          <w:sz w:val="26"/>
          <w:szCs w:val="26"/>
          <w:lang w:eastAsia="en-US"/>
        </w:rPr>
        <w:t>. NAZIM PLAN NOTLARI</w:t>
      </w:r>
    </w:p>
    <w:p w:rsidR="00F367E5" w:rsidRPr="00F367E5" w:rsidRDefault="00F367E5" w:rsidP="00F367E5">
      <w:pPr>
        <w:numPr>
          <w:ilvl w:val="0"/>
          <w:numId w:val="18"/>
        </w:numPr>
        <w:spacing w:after="200" w:line="276" w:lineRule="auto"/>
        <w:contextualSpacing/>
        <w:jc w:val="both"/>
        <w:rPr>
          <w:rFonts w:eastAsia="Calibri"/>
          <w:lang w:eastAsia="en-US"/>
        </w:rPr>
      </w:pPr>
      <w:r w:rsidRPr="00F367E5">
        <w:rPr>
          <w:rFonts w:eastAsia="Calibri"/>
          <w:lang w:eastAsia="en-US"/>
        </w:rPr>
        <w:t xml:space="preserve">Planda yer almayan hususlarda; 1/100000 ölçekli Balıkesir-Çanakkale Çevre Düzeni planı hükümleri, 3194 sayılı İmar Kanunu ve ilgili yönetmelikleri, Planlı Alanlar Tip İmar Yönetmeliği ve </w:t>
      </w:r>
      <w:proofErr w:type="spellStart"/>
      <w:proofErr w:type="gramStart"/>
      <w:r w:rsidRPr="00F367E5">
        <w:rPr>
          <w:rFonts w:eastAsia="Calibri"/>
          <w:lang w:eastAsia="en-US"/>
        </w:rPr>
        <w:t>Mekansal</w:t>
      </w:r>
      <w:proofErr w:type="spellEnd"/>
      <w:proofErr w:type="gramEnd"/>
      <w:r w:rsidRPr="00F367E5">
        <w:rPr>
          <w:rFonts w:eastAsia="Calibri"/>
          <w:lang w:eastAsia="en-US"/>
        </w:rPr>
        <w:t xml:space="preserve"> Planlar Yapım Yönetmeliği hükümlerine uyulacaktır.</w:t>
      </w:r>
    </w:p>
    <w:p w:rsidR="00F367E5" w:rsidRPr="00F367E5" w:rsidRDefault="00F367E5" w:rsidP="00F367E5">
      <w:pPr>
        <w:ind w:left="1080"/>
        <w:contextualSpacing/>
        <w:jc w:val="both"/>
        <w:rPr>
          <w:rFonts w:eastAsia="Calibri"/>
          <w:lang w:eastAsia="en-US"/>
        </w:rPr>
      </w:pPr>
    </w:p>
    <w:p w:rsidR="00F367E5" w:rsidRPr="00F367E5" w:rsidRDefault="00F367E5" w:rsidP="00F367E5">
      <w:pPr>
        <w:numPr>
          <w:ilvl w:val="0"/>
          <w:numId w:val="18"/>
        </w:numPr>
        <w:spacing w:after="200" w:line="276" w:lineRule="auto"/>
        <w:contextualSpacing/>
        <w:jc w:val="both"/>
        <w:rPr>
          <w:rFonts w:eastAsia="Calibri"/>
          <w:lang w:eastAsia="en-US"/>
        </w:rPr>
      </w:pPr>
      <w:r w:rsidRPr="00F367E5">
        <w:rPr>
          <w:rFonts w:eastAsia="Calibri"/>
          <w:lang w:eastAsia="en-US"/>
        </w:rPr>
        <w:t xml:space="preserve">Turizm alanı olarak planlanan alanda yapılaşma şartları 1/1000 uygulama imar planında belirlenecek, 1/1000 ölçekli uygulama imar planı yapılmadan uygulamaya geçilmeyecektir.  </w:t>
      </w:r>
    </w:p>
    <w:p w:rsidR="00F367E5" w:rsidRPr="00F367E5" w:rsidRDefault="00F367E5" w:rsidP="00F367E5">
      <w:pPr>
        <w:contextualSpacing/>
        <w:jc w:val="both"/>
        <w:rPr>
          <w:rFonts w:eastAsia="Calibri"/>
          <w:lang w:eastAsia="en-US"/>
        </w:rPr>
      </w:pPr>
    </w:p>
    <w:p w:rsidR="00F367E5" w:rsidRPr="00F367E5" w:rsidRDefault="00EE0ABE" w:rsidP="00F367E5">
      <w:pPr>
        <w:numPr>
          <w:ilvl w:val="0"/>
          <w:numId w:val="18"/>
        </w:numPr>
        <w:spacing w:after="200" w:line="276" w:lineRule="auto"/>
        <w:contextualSpacing/>
        <w:jc w:val="both"/>
        <w:rPr>
          <w:rFonts w:eastAsia="Calibri"/>
          <w:lang w:eastAsia="en-US"/>
        </w:rPr>
      </w:pPr>
      <w:r>
        <w:rPr>
          <w:rFonts w:eastAsia="Calibri"/>
          <w:lang w:eastAsia="en-US"/>
        </w:rPr>
        <w:t>Çevre ve Şehircilik Müdürlüğü’</w:t>
      </w:r>
      <w:r w:rsidR="00F367E5" w:rsidRPr="00F367E5">
        <w:rPr>
          <w:rFonts w:eastAsia="Calibri"/>
          <w:lang w:eastAsia="en-US"/>
        </w:rPr>
        <w:t xml:space="preserve">nce </w:t>
      </w:r>
      <w:r w:rsidR="0029571A">
        <w:rPr>
          <w:rFonts w:eastAsia="Calibri"/>
          <w:lang w:eastAsia="en-US"/>
        </w:rPr>
        <w:t>2</w:t>
      </w:r>
      <w:r>
        <w:rPr>
          <w:rFonts w:eastAsia="Calibri"/>
          <w:lang w:eastAsia="en-US"/>
        </w:rPr>
        <w:t>7</w:t>
      </w:r>
      <w:r w:rsidR="00F367E5" w:rsidRPr="00F367E5">
        <w:rPr>
          <w:rFonts w:eastAsia="Calibri"/>
          <w:lang w:eastAsia="en-US"/>
        </w:rPr>
        <w:t>.0</w:t>
      </w:r>
      <w:r>
        <w:rPr>
          <w:rFonts w:eastAsia="Calibri"/>
          <w:lang w:eastAsia="en-US"/>
        </w:rPr>
        <w:t>1</w:t>
      </w:r>
      <w:r w:rsidR="00F367E5" w:rsidRPr="00F367E5">
        <w:rPr>
          <w:rFonts w:eastAsia="Calibri"/>
          <w:lang w:eastAsia="en-US"/>
        </w:rPr>
        <w:t>.</w:t>
      </w:r>
      <w:proofErr w:type="gramStart"/>
      <w:r w:rsidR="00F367E5" w:rsidRPr="00F367E5">
        <w:rPr>
          <w:rFonts w:eastAsia="Calibri"/>
          <w:lang w:eastAsia="en-US"/>
        </w:rPr>
        <w:t>20</w:t>
      </w:r>
      <w:r>
        <w:rPr>
          <w:rFonts w:eastAsia="Calibri"/>
          <w:lang w:eastAsia="en-US"/>
        </w:rPr>
        <w:t>20</w:t>
      </w:r>
      <w:r w:rsidR="00F367E5" w:rsidRPr="00F367E5">
        <w:rPr>
          <w:rFonts w:eastAsia="Calibri"/>
          <w:lang w:eastAsia="en-US"/>
        </w:rPr>
        <w:t xml:space="preserve">  tarihinde</w:t>
      </w:r>
      <w:proofErr w:type="gramEnd"/>
      <w:r w:rsidR="00F367E5" w:rsidRPr="00F367E5">
        <w:rPr>
          <w:rFonts w:eastAsia="Calibri"/>
          <w:lang w:eastAsia="en-US"/>
        </w:rPr>
        <w:t xml:space="preserve"> onaylanmış İmar Planına Esas Jeolojik ve </w:t>
      </w:r>
      <w:proofErr w:type="spellStart"/>
      <w:r w:rsidR="00F367E5" w:rsidRPr="00F367E5">
        <w:rPr>
          <w:rFonts w:eastAsia="Calibri"/>
          <w:lang w:eastAsia="en-US"/>
        </w:rPr>
        <w:t>Jeoteknik</w:t>
      </w:r>
      <w:proofErr w:type="spellEnd"/>
      <w:r w:rsidR="00F367E5" w:rsidRPr="00F367E5">
        <w:rPr>
          <w:rFonts w:eastAsia="Calibri"/>
          <w:lang w:eastAsia="en-US"/>
        </w:rPr>
        <w:t xml:space="preserve"> Etüt Rapor hükümlerine aynen uyulacaktır.</w:t>
      </w:r>
    </w:p>
    <w:p w:rsidR="00F367E5" w:rsidRPr="00F367E5" w:rsidRDefault="00F367E5" w:rsidP="00F367E5">
      <w:pPr>
        <w:ind w:left="1080"/>
        <w:contextualSpacing/>
        <w:jc w:val="both"/>
        <w:rPr>
          <w:rFonts w:eastAsia="Calibri"/>
          <w:lang w:eastAsia="en-US"/>
        </w:rPr>
      </w:pPr>
    </w:p>
    <w:p w:rsidR="00F367E5" w:rsidRDefault="00F367E5" w:rsidP="00D87DA0">
      <w:pPr>
        <w:numPr>
          <w:ilvl w:val="0"/>
          <w:numId w:val="18"/>
        </w:numPr>
        <w:spacing w:after="200" w:line="276" w:lineRule="auto"/>
        <w:contextualSpacing/>
        <w:jc w:val="both"/>
        <w:rPr>
          <w:rFonts w:eastAsia="Calibri"/>
          <w:lang w:eastAsia="en-US"/>
        </w:rPr>
      </w:pPr>
      <w:r w:rsidRPr="00F367E5">
        <w:rPr>
          <w:rFonts w:eastAsia="Calibri"/>
          <w:lang w:eastAsia="en-US"/>
        </w:rPr>
        <w:t xml:space="preserve"> İlgili kurum ve k</w:t>
      </w:r>
      <w:r w:rsidR="00D87DA0">
        <w:rPr>
          <w:rFonts w:eastAsia="Calibri"/>
          <w:lang w:eastAsia="en-US"/>
        </w:rPr>
        <w:t>uruluş görüşlerine uyulacaktır.</w:t>
      </w:r>
    </w:p>
    <w:p w:rsidR="00A062AC" w:rsidRDefault="00A062AC" w:rsidP="00A062AC">
      <w:pPr>
        <w:pStyle w:val="ListeParagraf"/>
        <w:rPr>
          <w:rFonts w:eastAsia="Calibri"/>
          <w:lang w:eastAsia="en-US"/>
        </w:rPr>
      </w:pPr>
    </w:p>
    <w:p w:rsidR="00A062AC" w:rsidRPr="00D87DA0" w:rsidRDefault="00A062AC" w:rsidP="00A062AC">
      <w:pPr>
        <w:spacing w:after="200" w:line="276" w:lineRule="auto"/>
        <w:ind w:left="1080"/>
        <w:contextualSpacing/>
        <w:jc w:val="both"/>
        <w:rPr>
          <w:rFonts w:eastAsia="Calibri"/>
          <w:lang w:eastAsia="en-US"/>
        </w:rPr>
      </w:pPr>
    </w:p>
    <w:p w:rsidR="005A78D5" w:rsidRDefault="005A78D5" w:rsidP="00227BD7">
      <w:pPr>
        <w:spacing w:after="200" w:line="276" w:lineRule="auto"/>
        <w:ind w:left="720"/>
        <w:contextualSpacing/>
        <w:jc w:val="both"/>
        <w:rPr>
          <w:rFonts w:eastAsia="Calibri"/>
          <w:sz w:val="20"/>
          <w:szCs w:val="20"/>
          <w:lang w:eastAsia="en-US"/>
        </w:rPr>
      </w:pPr>
    </w:p>
    <w:p w:rsidR="00BE4D14" w:rsidRPr="00535DDA" w:rsidRDefault="00BE4D14" w:rsidP="00535DDA">
      <w:pPr>
        <w:spacing w:after="200" w:line="276" w:lineRule="auto"/>
        <w:contextualSpacing/>
        <w:jc w:val="both"/>
        <w:rPr>
          <w:rFonts w:eastAsia="Calibri"/>
          <w:sz w:val="20"/>
          <w:szCs w:val="20"/>
          <w:lang w:eastAsia="en-US"/>
        </w:rPr>
      </w:pPr>
    </w:p>
    <w:p w:rsidR="00BE4D14" w:rsidRDefault="00BE4D14" w:rsidP="00615514">
      <w:pPr>
        <w:spacing w:after="200" w:line="276" w:lineRule="auto"/>
        <w:ind w:left="4248" w:firstLine="708"/>
        <w:rPr>
          <w:rFonts w:eastAsia="Calibri"/>
          <w:b/>
          <w:i/>
          <w:sz w:val="40"/>
          <w:szCs w:val="40"/>
          <w:u w:val="single"/>
          <w:lang w:eastAsia="en-US"/>
        </w:rPr>
      </w:pPr>
    </w:p>
    <w:p w:rsidR="005A78D5" w:rsidRPr="0054337B" w:rsidRDefault="005A78D5" w:rsidP="0044651F">
      <w:pPr>
        <w:spacing w:after="120" w:line="360" w:lineRule="auto"/>
        <w:jc w:val="both"/>
      </w:pPr>
    </w:p>
    <w:p w:rsidR="005A78D5" w:rsidRDefault="005A78D5" w:rsidP="0044651F">
      <w:pPr>
        <w:spacing w:after="120" w:line="360" w:lineRule="auto"/>
        <w:jc w:val="both"/>
      </w:pPr>
    </w:p>
    <w:p w:rsidR="00755C0B" w:rsidRDefault="00755C0B" w:rsidP="0044651F">
      <w:pPr>
        <w:spacing w:after="120" w:line="360" w:lineRule="auto"/>
        <w:jc w:val="both"/>
      </w:pPr>
    </w:p>
    <w:p w:rsidR="00755C0B" w:rsidRDefault="00755C0B" w:rsidP="0044651F">
      <w:pPr>
        <w:spacing w:after="120" w:line="360" w:lineRule="auto"/>
        <w:jc w:val="both"/>
      </w:pPr>
    </w:p>
    <w:p w:rsidR="00755C0B" w:rsidRDefault="00755C0B" w:rsidP="0044651F">
      <w:pPr>
        <w:spacing w:after="120" w:line="360" w:lineRule="auto"/>
        <w:jc w:val="both"/>
      </w:pPr>
    </w:p>
    <w:p w:rsidR="008A07C7" w:rsidRDefault="008A07C7" w:rsidP="0044651F">
      <w:pPr>
        <w:spacing w:after="120" w:line="360" w:lineRule="auto"/>
        <w:jc w:val="both"/>
      </w:pPr>
    </w:p>
    <w:p w:rsidR="00E93150" w:rsidRPr="008F2E63" w:rsidRDefault="00E93150" w:rsidP="0044651F">
      <w:pPr>
        <w:spacing w:after="120" w:line="360" w:lineRule="auto"/>
        <w:jc w:val="both"/>
      </w:pPr>
    </w:p>
    <w:sectPr w:rsidR="00E93150" w:rsidRPr="008F2E63" w:rsidSect="00801180">
      <w:pgSz w:w="11906" w:h="16838"/>
      <w:pgMar w:top="709" w:right="1417" w:bottom="993"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292" w:rsidRDefault="008A3292" w:rsidP="001442A6">
      <w:r>
        <w:separator/>
      </w:r>
    </w:p>
  </w:endnote>
  <w:endnote w:type="continuationSeparator" w:id="0">
    <w:p w:rsidR="008A3292" w:rsidRDefault="008A3292" w:rsidP="0014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292" w:rsidRDefault="008A3292" w:rsidP="001442A6">
      <w:r>
        <w:separator/>
      </w:r>
    </w:p>
  </w:footnote>
  <w:footnote w:type="continuationSeparator" w:id="0">
    <w:p w:rsidR="008A3292" w:rsidRDefault="008A3292" w:rsidP="00144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6B565EDE"/>
    <w:name w:val="WWNum14"/>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7020C2E"/>
    <w:multiLevelType w:val="hybridMultilevel"/>
    <w:tmpl w:val="DE88C0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2A105F"/>
    <w:multiLevelType w:val="hybridMultilevel"/>
    <w:tmpl w:val="773E2078"/>
    <w:lvl w:ilvl="0" w:tplc="DBD88C0C">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303364"/>
    <w:multiLevelType w:val="multilevel"/>
    <w:tmpl w:val="78500022"/>
    <w:lvl w:ilvl="0">
      <w:start w:val="1"/>
      <w:numFmt w:val="decimal"/>
      <w:lvlText w:val="%1."/>
      <w:lvlJc w:val="left"/>
      <w:pPr>
        <w:ind w:left="390" w:hanging="390"/>
      </w:pPr>
      <w:rPr>
        <w:rFonts w:hint="default"/>
      </w:rPr>
    </w:lvl>
    <w:lvl w:ilvl="1">
      <w:start w:val="1"/>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160" w:hanging="1800"/>
      </w:pPr>
      <w:rPr>
        <w:rFonts w:hint="default"/>
      </w:rPr>
    </w:lvl>
  </w:abstractNum>
  <w:abstractNum w:abstractNumId="4">
    <w:nsid w:val="3121019B"/>
    <w:multiLevelType w:val="multilevel"/>
    <w:tmpl w:val="78500022"/>
    <w:lvl w:ilvl="0">
      <w:start w:val="1"/>
      <w:numFmt w:val="decimal"/>
      <w:lvlText w:val="%1."/>
      <w:lvlJc w:val="left"/>
      <w:pPr>
        <w:ind w:left="390" w:hanging="390"/>
      </w:pPr>
      <w:rPr>
        <w:rFonts w:hint="default"/>
      </w:rPr>
    </w:lvl>
    <w:lvl w:ilvl="1">
      <w:start w:val="1"/>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160" w:hanging="1800"/>
      </w:pPr>
      <w:rPr>
        <w:rFonts w:hint="default"/>
      </w:rPr>
    </w:lvl>
  </w:abstractNum>
  <w:abstractNum w:abstractNumId="5">
    <w:nsid w:val="365757B9"/>
    <w:multiLevelType w:val="hybridMultilevel"/>
    <w:tmpl w:val="E412035A"/>
    <w:lvl w:ilvl="0" w:tplc="FBD81092">
      <w:start w:val="1"/>
      <w:numFmt w:val="bullet"/>
      <w:lvlText w:val=""/>
      <w:lvlJc w:val="left"/>
      <w:pPr>
        <w:ind w:left="1448" w:hanging="360"/>
      </w:pPr>
      <w:rPr>
        <w:rFonts w:ascii="Symbol" w:hAnsi="Symbol" w:hint="default"/>
        <w:color w:val="auto"/>
      </w:rPr>
    </w:lvl>
    <w:lvl w:ilvl="1" w:tplc="041F0003" w:tentative="1">
      <w:start w:val="1"/>
      <w:numFmt w:val="bullet"/>
      <w:lvlText w:val="o"/>
      <w:lvlJc w:val="left"/>
      <w:pPr>
        <w:ind w:left="2168" w:hanging="360"/>
      </w:pPr>
      <w:rPr>
        <w:rFonts w:ascii="Courier New" w:hAnsi="Courier New" w:cs="Courier New" w:hint="default"/>
      </w:rPr>
    </w:lvl>
    <w:lvl w:ilvl="2" w:tplc="041F0005" w:tentative="1">
      <w:start w:val="1"/>
      <w:numFmt w:val="bullet"/>
      <w:lvlText w:val=""/>
      <w:lvlJc w:val="left"/>
      <w:pPr>
        <w:ind w:left="2888" w:hanging="360"/>
      </w:pPr>
      <w:rPr>
        <w:rFonts w:ascii="Wingdings" w:hAnsi="Wingdings" w:hint="default"/>
      </w:rPr>
    </w:lvl>
    <w:lvl w:ilvl="3" w:tplc="041F0001" w:tentative="1">
      <w:start w:val="1"/>
      <w:numFmt w:val="bullet"/>
      <w:lvlText w:val=""/>
      <w:lvlJc w:val="left"/>
      <w:pPr>
        <w:ind w:left="3608" w:hanging="360"/>
      </w:pPr>
      <w:rPr>
        <w:rFonts w:ascii="Symbol" w:hAnsi="Symbol" w:hint="default"/>
      </w:rPr>
    </w:lvl>
    <w:lvl w:ilvl="4" w:tplc="041F0003" w:tentative="1">
      <w:start w:val="1"/>
      <w:numFmt w:val="bullet"/>
      <w:lvlText w:val="o"/>
      <w:lvlJc w:val="left"/>
      <w:pPr>
        <w:ind w:left="4328" w:hanging="360"/>
      </w:pPr>
      <w:rPr>
        <w:rFonts w:ascii="Courier New" w:hAnsi="Courier New" w:cs="Courier New" w:hint="default"/>
      </w:rPr>
    </w:lvl>
    <w:lvl w:ilvl="5" w:tplc="041F0005" w:tentative="1">
      <w:start w:val="1"/>
      <w:numFmt w:val="bullet"/>
      <w:lvlText w:val=""/>
      <w:lvlJc w:val="left"/>
      <w:pPr>
        <w:ind w:left="5048" w:hanging="360"/>
      </w:pPr>
      <w:rPr>
        <w:rFonts w:ascii="Wingdings" w:hAnsi="Wingdings" w:hint="default"/>
      </w:rPr>
    </w:lvl>
    <w:lvl w:ilvl="6" w:tplc="041F0001" w:tentative="1">
      <w:start w:val="1"/>
      <w:numFmt w:val="bullet"/>
      <w:lvlText w:val=""/>
      <w:lvlJc w:val="left"/>
      <w:pPr>
        <w:ind w:left="5768" w:hanging="360"/>
      </w:pPr>
      <w:rPr>
        <w:rFonts w:ascii="Symbol" w:hAnsi="Symbol" w:hint="default"/>
      </w:rPr>
    </w:lvl>
    <w:lvl w:ilvl="7" w:tplc="041F0003" w:tentative="1">
      <w:start w:val="1"/>
      <w:numFmt w:val="bullet"/>
      <w:lvlText w:val="o"/>
      <w:lvlJc w:val="left"/>
      <w:pPr>
        <w:ind w:left="6488" w:hanging="360"/>
      </w:pPr>
      <w:rPr>
        <w:rFonts w:ascii="Courier New" w:hAnsi="Courier New" w:cs="Courier New" w:hint="default"/>
      </w:rPr>
    </w:lvl>
    <w:lvl w:ilvl="8" w:tplc="041F0005" w:tentative="1">
      <w:start w:val="1"/>
      <w:numFmt w:val="bullet"/>
      <w:lvlText w:val=""/>
      <w:lvlJc w:val="left"/>
      <w:pPr>
        <w:ind w:left="7208" w:hanging="360"/>
      </w:pPr>
      <w:rPr>
        <w:rFonts w:ascii="Wingdings" w:hAnsi="Wingdings" w:hint="default"/>
      </w:rPr>
    </w:lvl>
  </w:abstractNum>
  <w:abstractNum w:abstractNumId="6">
    <w:nsid w:val="384E454B"/>
    <w:multiLevelType w:val="multilevel"/>
    <w:tmpl w:val="3A08A746"/>
    <w:lvl w:ilvl="0">
      <w:start w:val="1"/>
      <w:numFmt w:val="decimal"/>
      <w:lvlText w:val="%1."/>
      <w:lvlJc w:val="left"/>
      <w:pPr>
        <w:ind w:left="1080" w:hanging="360"/>
      </w:pPr>
      <w:rPr>
        <w:rFonts w:cs="Times New Roman" w:hint="default"/>
      </w:rPr>
    </w:lvl>
    <w:lvl w:ilvl="1">
      <w:start w:val="6"/>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3CBA7A8D"/>
    <w:multiLevelType w:val="multilevel"/>
    <w:tmpl w:val="4CBC175E"/>
    <w:lvl w:ilvl="0">
      <w:start w:val="1"/>
      <w:numFmt w:val="decimal"/>
      <w:lvlText w:val="%1."/>
      <w:lvlJc w:val="left"/>
      <w:pPr>
        <w:ind w:left="450" w:hanging="450"/>
      </w:pPr>
      <w:rPr>
        <w:rFonts w:cs="Times New Roman" w:hint="default"/>
      </w:rPr>
    </w:lvl>
    <w:lvl w:ilvl="1">
      <w:start w:val="1"/>
      <w:numFmt w:val="decimal"/>
      <w:lvlText w:val="%1.%2."/>
      <w:lvlJc w:val="left"/>
      <w:pPr>
        <w:ind w:left="1425" w:hanging="720"/>
      </w:pPr>
      <w:rPr>
        <w:rFonts w:ascii="Times New Roman" w:hAnsi="Times New Roman" w:cs="Times New Roman" w:hint="default"/>
        <w:b/>
        <w:i/>
        <w:sz w:val="20"/>
        <w:szCs w:val="2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
    <w:nsid w:val="468C31EC"/>
    <w:multiLevelType w:val="multilevel"/>
    <w:tmpl w:val="8B98BBBE"/>
    <w:lvl w:ilvl="0">
      <w:start w:val="1"/>
      <w:numFmt w:val="decimal"/>
      <w:lvlText w:val="%1."/>
      <w:lvlJc w:val="left"/>
      <w:pPr>
        <w:ind w:left="450" w:hanging="450"/>
      </w:pPr>
      <w:rPr>
        <w:rFonts w:cs="Times New Roman" w:hint="default"/>
      </w:rPr>
    </w:lvl>
    <w:lvl w:ilvl="1">
      <w:start w:val="1"/>
      <w:numFmt w:val="decimal"/>
      <w:lvlText w:val="%1.%2."/>
      <w:lvlJc w:val="left"/>
      <w:pPr>
        <w:ind w:left="1430" w:hanging="720"/>
      </w:pPr>
      <w:rPr>
        <w:rFonts w:ascii="Times New Roman" w:hAnsi="Times New Roman" w:cs="Times New Roman" w:hint="default"/>
        <w:b/>
        <w:i/>
        <w:sz w:val="24"/>
        <w:szCs w:val="24"/>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440" w:hanging="1800"/>
      </w:pPr>
      <w:rPr>
        <w:rFonts w:cs="Times New Roman" w:hint="default"/>
      </w:rPr>
    </w:lvl>
  </w:abstractNum>
  <w:abstractNum w:abstractNumId="9">
    <w:nsid w:val="47CF1636"/>
    <w:multiLevelType w:val="hybridMultilevel"/>
    <w:tmpl w:val="2D183782"/>
    <w:lvl w:ilvl="0" w:tplc="DE2E3F8A">
      <w:start w:val="1"/>
      <w:numFmt w:val="decimal"/>
      <w:lvlText w:val="%1."/>
      <w:lvlJc w:val="left"/>
      <w:pPr>
        <w:tabs>
          <w:tab w:val="num" w:pos="720"/>
        </w:tabs>
        <w:ind w:left="720" w:hanging="360"/>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FCE45A5"/>
    <w:multiLevelType w:val="multilevel"/>
    <w:tmpl w:val="4CBC175E"/>
    <w:lvl w:ilvl="0">
      <w:start w:val="1"/>
      <w:numFmt w:val="decimal"/>
      <w:lvlText w:val="%1."/>
      <w:lvlJc w:val="left"/>
      <w:pPr>
        <w:ind w:left="450" w:hanging="450"/>
      </w:pPr>
      <w:rPr>
        <w:rFonts w:cs="Times New Roman" w:hint="default"/>
      </w:rPr>
    </w:lvl>
    <w:lvl w:ilvl="1">
      <w:start w:val="1"/>
      <w:numFmt w:val="decimal"/>
      <w:lvlText w:val="%1.%2."/>
      <w:lvlJc w:val="left"/>
      <w:pPr>
        <w:ind w:left="1425" w:hanging="720"/>
      </w:pPr>
      <w:rPr>
        <w:rFonts w:ascii="Times New Roman" w:hAnsi="Times New Roman" w:cs="Times New Roman" w:hint="default"/>
        <w:b/>
        <w:i/>
        <w:sz w:val="20"/>
        <w:szCs w:val="2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nsid w:val="5D9D132D"/>
    <w:multiLevelType w:val="hybridMultilevel"/>
    <w:tmpl w:val="A134E700"/>
    <w:lvl w:ilvl="0" w:tplc="77D225D4">
      <w:start w:val="1"/>
      <w:numFmt w:val="decimal"/>
      <w:lvlText w:val="%1."/>
      <w:lvlJc w:val="left"/>
      <w:pPr>
        <w:ind w:left="810" w:hanging="360"/>
      </w:pPr>
      <w:rPr>
        <w:rFonts w:hint="default"/>
      </w:rPr>
    </w:lvl>
    <w:lvl w:ilvl="1" w:tplc="041F0019">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12">
    <w:nsid w:val="72D115BB"/>
    <w:multiLevelType w:val="hybridMultilevel"/>
    <w:tmpl w:val="A2AABE38"/>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72D470E8"/>
    <w:multiLevelType w:val="multilevel"/>
    <w:tmpl w:val="CAFEEB8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b/>
        <w:i/>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nsid w:val="74634B53"/>
    <w:multiLevelType w:val="hybridMultilevel"/>
    <w:tmpl w:val="D57C8AC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74D31094"/>
    <w:multiLevelType w:val="hybridMultilevel"/>
    <w:tmpl w:val="3C0ACF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4E07BEA"/>
    <w:multiLevelType w:val="hybridMultilevel"/>
    <w:tmpl w:val="408CA0BA"/>
    <w:lvl w:ilvl="0" w:tplc="041F0001">
      <w:start w:val="1"/>
      <w:numFmt w:val="bullet"/>
      <w:lvlText w:val=""/>
      <w:lvlJc w:val="left"/>
      <w:pPr>
        <w:ind w:left="1448" w:hanging="360"/>
      </w:pPr>
      <w:rPr>
        <w:rFonts w:ascii="Symbol" w:hAnsi="Symbol" w:hint="default"/>
      </w:rPr>
    </w:lvl>
    <w:lvl w:ilvl="1" w:tplc="041F0003" w:tentative="1">
      <w:start w:val="1"/>
      <w:numFmt w:val="bullet"/>
      <w:lvlText w:val="o"/>
      <w:lvlJc w:val="left"/>
      <w:pPr>
        <w:ind w:left="2168" w:hanging="360"/>
      </w:pPr>
      <w:rPr>
        <w:rFonts w:ascii="Courier New" w:hAnsi="Courier New" w:cs="Courier New" w:hint="default"/>
      </w:rPr>
    </w:lvl>
    <w:lvl w:ilvl="2" w:tplc="041F0005" w:tentative="1">
      <w:start w:val="1"/>
      <w:numFmt w:val="bullet"/>
      <w:lvlText w:val=""/>
      <w:lvlJc w:val="left"/>
      <w:pPr>
        <w:ind w:left="2888" w:hanging="360"/>
      </w:pPr>
      <w:rPr>
        <w:rFonts w:ascii="Wingdings" w:hAnsi="Wingdings" w:hint="default"/>
      </w:rPr>
    </w:lvl>
    <w:lvl w:ilvl="3" w:tplc="041F0001" w:tentative="1">
      <w:start w:val="1"/>
      <w:numFmt w:val="bullet"/>
      <w:lvlText w:val=""/>
      <w:lvlJc w:val="left"/>
      <w:pPr>
        <w:ind w:left="3608" w:hanging="360"/>
      </w:pPr>
      <w:rPr>
        <w:rFonts w:ascii="Symbol" w:hAnsi="Symbol" w:hint="default"/>
      </w:rPr>
    </w:lvl>
    <w:lvl w:ilvl="4" w:tplc="041F0003" w:tentative="1">
      <w:start w:val="1"/>
      <w:numFmt w:val="bullet"/>
      <w:lvlText w:val="o"/>
      <w:lvlJc w:val="left"/>
      <w:pPr>
        <w:ind w:left="4328" w:hanging="360"/>
      </w:pPr>
      <w:rPr>
        <w:rFonts w:ascii="Courier New" w:hAnsi="Courier New" w:cs="Courier New" w:hint="default"/>
      </w:rPr>
    </w:lvl>
    <w:lvl w:ilvl="5" w:tplc="041F0005" w:tentative="1">
      <w:start w:val="1"/>
      <w:numFmt w:val="bullet"/>
      <w:lvlText w:val=""/>
      <w:lvlJc w:val="left"/>
      <w:pPr>
        <w:ind w:left="5048" w:hanging="360"/>
      </w:pPr>
      <w:rPr>
        <w:rFonts w:ascii="Wingdings" w:hAnsi="Wingdings" w:hint="default"/>
      </w:rPr>
    </w:lvl>
    <w:lvl w:ilvl="6" w:tplc="041F0001" w:tentative="1">
      <w:start w:val="1"/>
      <w:numFmt w:val="bullet"/>
      <w:lvlText w:val=""/>
      <w:lvlJc w:val="left"/>
      <w:pPr>
        <w:ind w:left="5768" w:hanging="360"/>
      </w:pPr>
      <w:rPr>
        <w:rFonts w:ascii="Symbol" w:hAnsi="Symbol" w:hint="default"/>
      </w:rPr>
    </w:lvl>
    <w:lvl w:ilvl="7" w:tplc="041F0003" w:tentative="1">
      <w:start w:val="1"/>
      <w:numFmt w:val="bullet"/>
      <w:lvlText w:val="o"/>
      <w:lvlJc w:val="left"/>
      <w:pPr>
        <w:ind w:left="6488" w:hanging="360"/>
      </w:pPr>
      <w:rPr>
        <w:rFonts w:ascii="Courier New" w:hAnsi="Courier New" w:cs="Courier New" w:hint="default"/>
      </w:rPr>
    </w:lvl>
    <w:lvl w:ilvl="8" w:tplc="041F0005" w:tentative="1">
      <w:start w:val="1"/>
      <w:numFmt w:val="bullet"/>
      <w:lvlText w:val=""/>
      <w:lvlJc w:val="left"/>
      <w:pPr>
        <w:ind w:left="7208" w:hanging="360"/>
      </w:pPr>
      <w:rPr>
        <w:rFonts w:ascii="Wingdings" w:hAnsi="Wingdings" w:hint="default"/>
      </w:rPr>
    </w:lvl>
  </w:abstractNum>
  <w:abstractNum w:abstractNumId="17">
    <w:nsid w:val="74F6497A"/>
    <w:multiLevelType w:val="multilevel"/>
    <w:tmpl w:val="0A6657A2"/>
    <w:lvl w:ilvl="0">
      <w:start w:val="4"/>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76F4306A"/>
    <w:multiLevelType w:val="hybridMultilevel"/>
    <w:tmpl w:val="2EB05AB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7BCA4149"/>
    <w:multiLevelType w:val="hybridMultilevel"/>
    <w:tmpl w:val="A502D96A"/>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7D822ABC"/>
    <w:multiLevelType w:val="multilevel"/>
    <w:tmpl w:val="4CBC175E"/>
    <w:lvl w:ilvl="0">
      <w:start w:val="1"/>
      <w:numFmt w:val="decimal"/>
      <w:lvlText w:val="%1."/>
      <w:lvlJc w:val="left"/>
      <w:pPr>
        <w:ind w:left="450" w:hanging="450"/>
      </w:pPr>
      <w:rPr>
        <w:rFonts w:cs="Times New Roman" w:hint="default"/>
      </w:rPr>
    </w:lvl>
    <w:lvl w:ilvl="1">
      <w:start w:val="1"/>
      <w:numFmt w:val="decimal"/>
      <w:lvlText w:val="%1.%2."/>
      <w:lvlJc w:val="left"/>
      <w:pPr>
        <w:ind w:left="1425" w:hanging="720"/>
      </w:pPr>
      <w:rPr>
        <w:rFonts w:ascii="Times New Roman" w:hAnsi="Times New Roman" w:cs="Times New Roman" w:hint="default"/>
        <w:b/>
        <w:i/>
        <w:sz w:val="20"/>
        <w:szCs w:val="2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1">
    <w:nsid w:val="7ED21047"/>
    <w:multiLevelType w:val="multilevel"/>
    <w:tmpl w:val="4CBC175E"/>
    <w:lvl w:ilvl="0">
      <w:start w:val="1"/>
      <w:numFmt w:val="decimal"/>
      <w:lvlText w:val="%1."/>
      <w:lvlJc w:val="left"/>
      <w:pPr>
        <w:ind w:left="450" w:hanging="450"/>
      </w:pPr>
      <w:rPr>
        <w:rFonts w:cs="Times New Roman" w:hint="default"/>
      </w:rPr>
    </w:lvl>
    <w:lvl w:ilvl="1">
      <w:start w:val="1"/>
      <w:numFmt w:val="decimal"/>
      <w:lvlText w:val="%1.%2."/>
      <w:lvlJc w:val="left"/>
      <w:pPr>
        <w:ind w:left="1425" w:hanging="720"/>
      </w:pPr>
      <w:rPr>
        <w:rFonts w:ascii="Times New Roman" w:hAnsi="Times New Roman" w:cs="Times New Roman" w:hint="default"/>
        <w:b/>
        <w:i/>
        <w:sz w:val="20"/>
        <w:szCs w:val="2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440" w:hanging="1800"/>
      </w:pPr>
      <w:rPr>
        <w:rFonts w:cs="Times New Roman" w:hint="default"/>
      </w:rPr>
    </w:lvl>
  </w:abstractNum>
  <w:num w:numId="1">
    <w:abstractNumId w:val="8"/>
  </w:num>
  <w:num w:numId="2">
    <w:abstractNumId w:val="11"/>
  </w:num>
  <w:num w:numId="3">
    <w:abstractNumId w:val="4"/>
  </w:num>
  <w:num w:numId="4">
    <w:abstractNumId w:val="19"/>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0"/>
  </w:num>
  <w:num w:numId="9">
    <w:abstractNumId w:val="7"/>
  </w:num>
  <w:num w:numId="10">
    <w:abstractNumId w:val="21"/>
  </w:num>
  <w:num w:numId="11">
    <w:abstractNumId w:val="1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0"/>
  </w:num>
  <w:num w:numId="17">
    <w:abstractNumId w:val="17"/>
  </w:num>
  <w:num w:numId="18">
    <w:abstractNumId w:val="6"/>
  </w:num>
  <w:num w:numId="19">
    <w:abstractNumId w:val="2"/>
  </w:num>
  <w:num w:numId="20">
    <w:abstractNumId w:val="15"/>
  </w:num>
  <w:num w:numId="21">
    <w:abstractNumId w:val="1"/>
  </w:num>
  <w:num w:numId="22">
    <w:abstractNumId w:val="16"/>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16"/>
    <w:rsid w:val="000077BF"/>
    <w:rsid w:val="00011C92"/>
    <w:rsid w:val="00014016"/>
    <w:rsid w:val="00036802"/>
    <w:rsid w:val="00040A58"/>
    <w:rsid w:val="000475F5"/>
    <w:rsid w:val="0008350E"/>
    <w:rsid w:val="000854F6"/>
    <w:rsid w:val="0009122D"/>
    <w:rsid w:val="000A6E91"/>
    <w:rsid w:val="000B4932"/>
    <w:rsid w:val="000B73DE"/>
    <w:rsid w:val="000D366F"/>
    <w:rsid w:val="000D4A8E"/>
    <w:rsid w:val="00125FE7"/>
    <w:rsid w:val="00136FE8"/>
    <w:rsid w:val="001442A6"/>
    <w:rsid w:val="001500FA"/>
    <w:rsid w:val="001509F9"/>
    <w:rsid w:val="0015704B"/>
    <w:rsid w:val="00163242"/>
    <w:rsid w:val="00186A17"/>
    <w:rsid w:val="00195EA5"/>
    <w:rsid w:val="00196C21"/>
    <w:rsid w:val="0019719C"/>
    <w:rsid w:val="001B4570"/>
    <w:rsid w:val="001B4F12"/>
    <w:rsid w:val="001C552F"/>
    <w:rsid w:val="001E3F22"/>
    <w:rsid w:val="001F47E0"/>
    <w:rsid w:val="002124CE"/>
    <w:rsid w:val="00227BD7"/>
    <w:rsid w:val="002308E2"/>
    <w:rsid w:val="002310C1"/>
    <w:rsid w:val="00232D01"/>
    <w:rsid w:val="00235E8C"/>
    <w:rsid w:val="00245116"/>
    <w:rsid w:val="002539FB"/>
    <w:rsid w:val="00254A5D"/>
    <w:rsid w:val="00254C94"/>
    <w:rsid w:val="0025501E"/>
    <w:rsid w:val="0029571A"/>
    <w:rsid w:val="002B3B23"/>
    <w:rsid w:val="002C3865"/>
    <w:rsid w:val="002D5EDE"/>
    <w:rsid w:val="002F3BD8"/>
    <w:rsid w:val="003004CF"/>
    <w:rsid w:val="00324F51"/>
    <w:rsid w:val="003260C8"/>
    <w:rsid w:val="00344595"/>
    <w:rsid w:val="00353EBB"/>
    <w:rsid w:val="00362DED"/>
    <w:rsid w:val="00362EAB"/>
    <w:rsid w:val="00364DB3"/>
    <w:rsid w:val="0037090A"/>
    <w:rsid w:val="003A6A6E"/>
    <w:rsid w:val="003C299E"/>
    <w:rsid w:val="003C2A61"/>
    <w:rsid w:val="003C5DD2"/>
    <w:rsid w:val="003C6ACE"/>
    <w:rsid w:val="003D5116"/>
    <w:rsid w:val="003D699D"/>
    <w:rsid w:val="003E5051"/>
    <w:rsid w:val="003F28C7"/>
    <w:rsid w:val="003F2AE4"/>
    <w:rsid w:val="00405A6B"/>
    <w:rsid w:val="00413599"/>
    <w:rsid w:val="0041481C"/>
    <w:rsid w:val="00414A58"/>
    <w:rsid w:val="00415111"/>
    <w:rsid w:val="0043090B"/>
    <w:rsid w:val="00433A75"/>
    <w:rsid w:val="00441F18"/>
    <w:rsid w:val="0044651F"/>
    <w:rsid w:val="00446704"/>
    <w:rsid w:val="00454E63"/>
    <w:rsid w:val="00463BD8"/>
    <w:rsid w:val="00482A6C"/>
    <w:rsid w:val="00493644"/>
    <w:rsid w:val="004B2B49"/>
    <w:rsid w:val="004C10E3"/>
    <w:rsid w:val="004D638B"/>
    <w:rsid w:val="004E0EC6"/>
    <w:rsid w:val="004E3117"/>
    <w:rsid w:val="005000F8"/>
    <w:rsid w:val="005055C3"/>
    <w:rsid w:val="005103B1"/>
    <w:rsid w:val="0051358E"/>
    <w:rsid w:val="00522B7D"/>
    <w:rsid w:val="00532C33"/>
    <w:rsid w:val="00535DDA"/>
    <w:rsid w:val="0054337B"/>
    <w:rsid w:val="00554317"/>
    <w:rsid w:val="0057185E"/>
    <w:rsid w:val="00575D50"/>
    <w:rsid w:val="00593196"/>
    <w:rsid w:val="005A78D5"/>
    <w:rsid w:val="005C0F2D"/>
    <w:rsid w:val="005D5F0F"/>
    <w:rsid w:val="005D7D91"/>
    <w:rsid w:val="005E53FA"/>
    <w:rsid w:val="005E687E"/>
    <w:rsid w:val="005F4C10"/>
    <w:rsid w:val="005F4DE6"/>
    <w:rsid w:val="005F50BB"/>
    <w:rsid w:val="005F5D46"/>
    <w:rsid w:val="006135C9"/>
    <w:rsid w:val="00615514"/>
    <w:rsid w:val="00617134"/>
    <w:rsid w:val="00617EE9"/>
    <w:rsid w:val="00630D69"/>
    <w:rsid w:val="006400FB"/>
    <w:rsid w:val="0064462E"/>
    <w:rsid w:val="00645E59"/>
    <w:rsid w:val="00676053"/>
    <w:rsid w:val="00696471"/>
    <w:rsid w:val="006A7F8D"/>
    <w:rsid w:val="006B06A6"/>
    <w:rsid w:val="006B2506"/>
    <w:rsid w:val="006C4E2C"/>
    <w:rsid w:val="006D38D0"/>
    <w:rsid w:val="006D70F3"/>
    <w:rsid w:val="00706C16"/>
    <w:rsid w:val="00723266"/>
    <w:rsid w:val="00740366"/>
    <w:rsid w:val="00741075"/>
    <w:rsid w:val="00755C0B"/>
    <w:rsid w:val="0075756F"/>
    <w:rsid w:val="007600DB"/>
    <w:rsid w:val="0076769F"/>
    <w:rsid w:val="00777391"/>
    <w:rsid w:val="007849E8"/>
    <w:rsid w:val="00784F2C"/>
    <w:rsid w:val="0079208A"/>
    <w:rsid w:val="00797D4A"/>
    <w:rsid w:val="007A1252"/>
    <w:rsid w:val="007B1F57"/>
    <w:rsid w:val="007D24C2"/>
    <w:rsid w:val="007E7173"/>
    <w:rsid w:val="007F120A"/>
    <w:rsid w:val="00801180"/>
    <w:rsid w:val="00802F9A"/>
    <w:rsid w:val="0080439D"/>
    <w:rsid w:val="0081491E"/>
    <w:rsid w:val="008170FA"/>
    <w:rsid w:val="00836C04"/>
    <w:rsid w:val="008422B7"/>
    <w:rsid w:val="00844839"/>
    <w:rsid w:val="008450BD"/>
    <w:rsid w:val="008546B2"/>
    <w:rsid w:val="0086017C"/>
    <w:rsid w:val="00876A20"/>
    <w:rsid w:val="0088488B"/>
    <w:rsid w:val="00886949"/>
    <w:rsid w:val="00896E3F"/>
    <w:rsid w:val="008A07C7"/>
    <w:rsid w:val="008A3292"/>
    <w:rsid w:val="008A5B17"/>
    <w:rsid w:val="008B1732"/>
    <w:rsid w:val="008B4806"/>
    <w:rsid w:val="008B7DD3"/>
    <w:rsid w:val="008C1BF3"/>
    <w:rsid w:val="008C512E"/>
    <w:rsid w:val="008D0A42"/>
    <w:rsid w:val="008F2E63"/>
    <w:rsid w:val="008F37CA"/>
    <w:rsid w:val="008F41B6"/>
    <w:rsid w:val="00903E1B"/>
    <w:rsid w:val="00907E67"/>
    <w:rsid w:val="009124A8"/>
    <w:rsid w:val="0094265F"/>
    <w:rsid w:val="00945991"/>
    <w:rsid w:val="00956800"/>
    <w:rsid w:val="00981FCD"/>
    <w:rsid w:val="00982E74"/>
    <w:rsid w:val="00990AE3"/>
    <w:rsid w:val="00992FA4"/>
    <w:rsid w:val="00995935"/>
    <w:rsid w:val="009A1B1F"/>
    <w:rsid w:val="009A7635"/>
    <w:rsid w:val="009B76CE"/>
    <w:rsid w:val="009C438D"/>
    <w:rsid w:val="009C5EFB"/>
    <w:rsid w:val="009D1A64"/>
    <w:rsid w:val="009F0761"/>
    <w:rsid w:val="009F07F3"/>
    <w:rsid w:val="009F3C33"/>
    <w:rsid w:val="00A062AC"/>
    <w:rsid w:val="00A06F9C"/>
    <w:rsid w:val="00A267DD"/>
    <w:rsid w:val="00A27599"/>
    <w:rsid w:val="00A27859"/>
    <w:rsid w:val="00A3418B"/>
    <w:rsid w:val="00A51870"/>
    <w:rsid w:val="00A63D1D"/>
    <w:rsid w:val="00A66B82"/>
    <w:rsid w:val="00A7224D"/>
    <w:rsid w:val="00A73E23"/>
    <w:rsid w:val="00A7765A"/>
    <w:rsid w:val="00A83470"/>
    <w:rsid w:val="00A9432D"/>
    <w:rsid w:val="00A96AA7"/>
    <w:rsid w:val="00AA0F7D"/>
    <w:rsid w:val="00AA79FC"/>
    <w:rsid w:val="00AB1F20"/>
    <w:rsid w:val="00AB7A16"/>
    <w:rsid w:val="00AC1F0E"/>
    <w:rsid w:val="00AC3646"/>
    <w:rsid w:val="00AC5041"/>
    <w:rsid w:val="00AC5CE5"/>
    <w:rsid w:val="00AC7CA3"/>
    <w:rsid w:val="00AD2933"/>
    <w:rsid w:val="00B00562"/>
    <w:rsid w:val="00B112BD"/>
    <w:rsid w:val="00B12D47"/>
    <w:rsid w:val="00B13577"/>
    <w:rsid w:val="00B14B2A"/>
    <w:rsid w:val="00B16F48"/>
    <w:rsid w:val="00B241BB"/>
    <w:rsid w:val="00B25AE0"/>
    <w:rsid w:val="00B342A5"/>
    <w:rsid w:val="00B369D8"/>
    <w:rsid w:val="00B40693"/>
    <w:rsid w:val="00B47DE3"/>
    <w:rsid w:val="00B66E82"/>
    <w:rsid w:val="00B73C42"/>
    <w:rsid w:val="00B900B9"/>
    <w:rsid w:val="00B92518"/>
    <w:rsid w:val="00BA0774"/>
    <w:rsid w:val="00BA0879"/>
    <w:rsid w:val="00BB1AA6"/>
    <w:rsid w:val="00BB3C8E"/>
    <w:rsid w:val="00BB6F1A"/>
    <w:rsid w:val="00BC097D"/>
    <w:rsid w:val="00BE3E8F"/>
    <w:rsid w:val="00BE4D14"/>
    <w:rsid w:val="00BF761F"/>
    <w:rsid w:val="00C00330"/>
    <w:rsid w:val="00C04847"/>
    <w:rsid w:val="00C04ADD"/>
    <w:rsid w:val="00C13D47"/>
    <w:rsid w:val="00C404F1"/>
    <w:rsid w:val="00C4308B"/>
    <w:rsid w:val="00C43B16"/>
    <w:rsid w:val="00C4430C"/>
    <w:rsid w:val="00C458F0"/>
    <w:rsid w:val="00C514BE"/>
    <w:rsid w:val="00C60949"/>
    <w:rsid w:val="00C70970"/>
    <w:rsid w:val="00C75B31"/>
    <w:rsid w:val="00C827FD"/>
    <w:rsid w:val="00C8697A"/>
    <w:rsid w:val="00CA1D68"/>
    <w:rsid w:val="00CB0BFD"/>
    <w:rsid w:val="00CB2AA2"/>
    <w:rsid w:val="00CB2DC5"/>
    <w:rsid w:val="00CC5857"/>
    <w:rsid w:val="00CC6F27"/>
    <w:rsid w:val="00CD1776"/>
    <w:rsid w:val="00CD79BA"/>
    <w:rsid w:val="00CE1B5D"/>
    <w:rsid w:val="00D01601"/>
    <w:rsid w:val="00D02B56"/>
    <w:rsid w:val="00D148EF"/>
    <w:rsid w:val="00D21FB1"/>
    <w:rsid w:val="00D424F8"/>
    <w:rsid w:val="00D45A2D"/>
    <w:rsid w:val="00D50600"/>
    <w:rsid w:val="00D532B6"/>
    <w:rsid w:val="00D85F6E"/>
    <w:rsid w:val="00D87DA0"/>
    <w:rsid w:val="00D87DAF"/>
    <w:rsid w:val="00D915E1"/>
    <w:rsid w:val="00DA23B8"/>
    <w:rsid w:val="00DA75ED"/>
    <w:rsid w:val="00DD2097"/>
    <w:rsid w:val="00DD311C"/>
    <w:rsid w:val="00DE0F98"/>
    <w:rsid w:val="00DE5E7D"/>
    <w:rsid w:val="00DE7F14"/>
    <w:rsid w:val="00E14C95"/>
    <w:rsid w:val="00E27CED"/>
    <w:rsid w:val="00E313A2"/>
    <w:rsid w:val="00E4196A"/>
    <w:rsid w:val="00E55AC5"/>
    <w:rsid w:val="00E61DA3"/>
    <w:rsid w:val="00E634B4"/>
    <w:rsid w:val="00E65C72"/>
    <w:rsid w:val="00E66237"/>
    <w:rsid w:val="00E8176A"/>
    <w:rsid w:val="00E81800"/>
    <w:rsid w:val="00E879BA"/>
    <w:rsid w:val="00E93150"/>
    <w:rsid w:val="00EA5158"/>
    <w:rsid w:val="00EB0B8C"/>
    <w:rsid w:val="00EB4A91"/>
    <w:rsid w:val="00ED04C6"/>
    <w:rsid w:val="00ED341D"/>
    <w:rsid w:val="00ED4293"/>
    <w:rsid w:val="00EE0ABE"/>
    <w:rsid w:val="00EE17E1"/>
    <w:rsid w:val="00EF15FE"/>
    <w:rsid w:val="00EF447E"/>
    <w:rsid w:val="00F05BF6"/>
    <w:rsid w:val="00F065AC"/>
    <w:rsid w:val="00F152D5"/>
    <w:rsid w:val="00F155FA"/>
    <w:rsid w:val="00F23E31"/>
    <w:rsid w:val="00F27EE1"/>
    <w:rsid w:val="00F31AFB"/>
    <w:rsid w:val="00F33474"/>
    <w:rsid w:val="00F33AD4"/>
    <w:rsid w:val="00F367E5"/>
    <w:rsid w:val="00F45937"/>
    <w:rsid w:val="00F4690D"/>
    <w:rsid w:val="00F46A16"/>
    <w:rsid w:val="00F46C58"/>
    <w:rsid w:val="00F47215"/>
    <w:rsid w:val="00F51DB1"/>
    <w:rsid w:val="00F57648"/>
    <w:rsid w:val="00F6227D"/>
    <w:rsid w:val="00F646D3"/>
    <w:rsid w:val="00F70E6C"/>
    <w:rsid w:val="00F768EB"/>
    <w:rsid w:val="00F9104D"/>
    <w:rsid w:val="00F93841"/>
    <w:rsid w:val="00FA479A"/>
    <w:rsid w:val="00FA6015"/>
    <w:rsid w:val="00FA7753"/>
    <w:rsid w:val="00FB14C4"/>
    <w:rsid w:val="00FB7FCE"/>
    <w:rsid w:val="00FD4B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A1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5931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aliases w:val="List cizelge"/>
    <w:basedOn w:val="Normal"/>
    <w:rsid w:val="00F46A16"/>
    <w:pPr>
      <w:spacing w:after="200" w:line="276" w:lineRule="auto"/>
      <w:ind w:left="720"/>
      <w:contextualSpacing/>
    </w:pPr>
    <w:rPr>
      <w:rFonts w:ascii="Calibri" w:hAnsi="Calibri"/>
      <w:sz w:val="22"/>
      <w:szCs w:val="22"/>
      <w:lang w:eastAsia="en-US"/>
    </w:rPr>
  </w:style>
  <w:style w:type="paragraph" w:styleId="ListeParagraf">
    <w:name w:val="List Paragraph"/>
    <w:basedOn w:val="Normal"/>
    <w:uiPriority w:val="34"/>
    <w:qFormat/>
    <w:rsid w:val="00F46A16"/>
    <w:pPr>
      <w:ind w:left="720"/>
      <w:contextualSpacing/>
    </w:pPr>
  </w:style>
  <w:style w:type="paragraph" w:customStyle="1" w:styleId="Default">
    <w:name w:val="Default"/>
    <w:rsid w:val="00F46A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onMetni">
    <w:name w:val="Balloon Text"/>
    <w:basedOn w:val="Normal"/>
    <w:link w:val="BalonMetniChar"/>
    <w:uiPriority w:val="99"/>
    <w:semiHidden/>
    <w:unhideWhenUsed/>
    <w:rsid w:val="0037090A"/>
    <w:rPr>
      <w:rFonts w:ascii="Tahoma" w:hAnsi="Tahoma" w:cs="Tahoma"/>
      <w:sz w:val="16"/>
      <w:szCs w:val="16"/>
    </w:rPr>
  </w:style>
  <w:style w:type="character" w:customStyle="1" w:styleId="BalonMetniChar">
    <w:name w:val="Balon Metni Char"/>
    <w:basedOn w:val="VarsaylanParagrafYazTipi"/>
    <w:link w:val="BalonMetni"/>
    <w:uiPriority w:val="99"/>
    <w:semiHidden/>
    <w:rsid w:val="0037090A"/>
    <w:rPr>
      <w:rFonts w:ascii="Tahoma" w:eastAsia="Times New Roman" w:hAnsi="Tahoma" w:cs="Tahoma"/>
      <w:sz w:val="16"/>
      <w:szCs w:val="16"/>
      <w:lang w:eastAsia="tr-TR"/>
    </w:rPr>
  </w:style>
  <w:style w:type="character" w:customStyle="1" w:styleId="apple-converted-space">
    <w:name w:val="apple-converted-space"/>
    <w:basedOn w:val="VarsaylanParagrafYazTipi"/>
    <w:rsid w:val="00886949"/>
  </w:style>
  <w:style w:type="character" w:styleId="Vurgu">
    <w:name w:val="Emphasis"/>
    <w:basedOn w:val="VarsaylanParagrafYazTipi"/>
    <w:uiPriority w:val="20"/>
    <w:qFormat/>
    <w:rsid w:val="00886949"/>
    <w:rPr>
      <w:i/>
      <w:iCs/>
    </w:rPr>
  </w:style>
  <w:style w:type="paragraph" w:styleId="NormalWeb">
    <w:name w:val="Normal (Web)"/>
    <w:basedOn w:val="Normal"/>
    <w:uiPriority w:val="99"/>
    <w:semiHidden/>
    <w:unhideWhenUsed/>
    <w:rsid w:val="00B14B2A"/>
    <w:pPr>
      <w:spacing w:before="100" w:beforeAutospacing="1" w:after="100" w:afterAutospacing="1"/>
    </w:pPr>
  </w:style>
  <w:style w:type="character" w:styleId="Kpr">
    <w:name w:val="Hyperlink"/>
    <w:basedOn w:val="VarsaylanParagrafYazTipi"/>
    <w:uiPriority w:val="99"/>
    <w:semiHidden/>
    <w:unhideWhenUsed/>
    <w:rsid w:val="00B14B2A"/>
    <w:rPr>
      <w:color w:val="0000FF"/>
      <w:u w:val="single"/>
    </w:rPr>
  </w:style>
  <w:style w:type="paragraph" w:styleId="stbilgi">
    <w:name w:val="header"/>
    <w:basedOn w:val="Normal"/>
    <w:link w:val="stbilgiChar"/>
    <w:uiPriority w:val="99"/>
    <w:unhideWhenUsed/>
    <w:rsid w:val="001442A6"/>
    <w:pPr>
      <w:tabs>
        <w:tab w:val="center" w:pos="4536"/>
        <w:tab w:val="right" w:pos="9072"/>
      </w:tabs>
    </w:pPr>
  </w:style>
  <w:style w:type="character" w:customStyle="1" w:styleId="stbilgiChar">
    <w:name w:val="Üstbilgi Char"/>
    <w:basedOn w:val="VarsaylanParagrafYazTipi"/>
    <w:link w:val="stbilgi"/>
    <w:uiPriority w:val="99"/>
    <w:rsid w:val="001442A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442A6"/>
    <w:pPr>
      <w:tabs>
        <w:tab w:val="center" w:pos="4536"/>
        <w:tab w:val="right" w:pos="9072"/>
      </w:tabs>
    </w:pPr>
  </w:style>
  <w:style w:type="character" w:customStyle="1" w:styleId="AltbilgiChar">
    <w:name w:val="Altbilgi Char"/>
    <w:basedOn w:val="VarsaylanParagrafYazTipi"/>
    <w:link w:val="Altbilgi"/>
    <w:uiPriority w:val="99"/>
    <w:rsid w:val="001442A6"/>
    <w:rPr>
      <w:rFonts w:ascii="Times New Roman" w:eastAsia="Times New Roman" w:hAnsi="Times New Roman" w:cs="Times New Roman"/>
      <w:sz w:val="24"/>
      <w:szCs w:val="24"/>
      <w:lang w:eastAsia="tr-TR"/>
    </w:rPr>
  </w:style>
  <w:style w:type="table" w:styleId="TabloKlavuzu">
    <w:name w:val="Table Grid"/>
    <w:basedOn w:val="NormalTablo"/>
    <w:uiPriority w:val="59"/>
    <w:rsid w:val="005E6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593196"/>
    <w:rPr>
      <w:rFonts w:asciiTheme="majorHAnsi" w:eastAsiaTheme="majorEastAsia" w:hAnsiTheme="majorHAnsi" w:cstheme="majorBidi"/>
      <w:b/>
      <w:bCs/>
      <w:color w:val="365F91" w:themeColor="accent1" w:themeShade="BF"/>
      <w:sz w:val="28"/>
      <w:szCs w:val="2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A1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5931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aliases w:val="List cizelge"/>
    <w:basedOn w:val="Normal"/>
    <w:rsid w:val="00F46A16"/>
    <w:pPr>
      <w:spacing w:after="200" w:line="276" w:lineRule="auto"/>
      <w:ind w:left="720"/>
      <w:contextualSpacing/>
    </w:pPr>
    <w:rPr>
      <w:rFonts w:ascii="Calibri" w:hAnsi="Calibri"/>
      <w:sz w:val="22"/>
      <w:szCs w:val="22"/>
      <w:lang w:eastAsia="en-US"/>
    </w:rPr>
  </w:style>
  <w:style w:type="paragraph" w:styleId="ListeParagraf">
    <w:name w:val="List Paragraph"/>
    <w:basedOn w:val="Normal"/>
    <w:uiPriority w:val="34"/>
    <w:qFormat/>
    <w:rsid w:val="00F46A16"/>
    <w:pPr>
      <w:ind w:left="720"/>
      <w:contextualSpacing/>
    </w:pPr>
  </w:style>
  <w:style w:type="paragraph" w:customStyle="1" w:styleId="Default">
    <w:name w:val="Default"/>
    <w:rsid w:val="00F46A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onMetni">
    <w:name w:val="Balloon Text"/>
    <w:basedOn w:val="Normal"/>
    <w:link w:val="BalonMetniChar"/>
    <w:uiPriority w:val="99"/>
    <w:semiHidden/>
    <w:unhideWhenUsed/>
    <w:rsid w:val="0037090A"/>
    <w:rPr>
      <w:rFonts w:ascii="Tahoma" w:hAnsi="Tahoma" w:cs="Tahoma"/>
      <w:sz w:val="16"/>
      <w:szCs w:val="16"/>
    </w:rPr>
  </w:style>
  <w:style w:type="character" w:customStyle="1" w:styleId="BalonMetniChar">
    <w:name w:val="Balon Metni Char"/>
    <w:basedOn w:val="VarsaylanParagrafYazTipi"/>
    <w:link w:val="BalonMetni"/>
    <w:uiPriority w:val="99"/>
    <w:semiHidden/>
    <w:rsid w:val="0037090A"/>
    <w:rPr>
      <w:rFonts w:ascii="Tahoma" w:eastAsia="Times New Roman" w:hAnsi="Tahoma" w:cs="Tahoma"/>
      <w:sz w:val="16"/>
      <w:szCs w:val="16"/>
      <w:lang w:eastAsia="tr-TR"/>
    </w:rPr>
  </w:style>
  <w:style w:type="character" w:customStyle="1" w:styleId="apple-converted-space">
    <w:name w:val="apple-converted-space"/>
    <w:basedOn w:val="VarsaylanParagrafYazTipi"/>
    <w:rsid w:val="00886949"/>
  </w:style>
  <w:style w:type="character" w:styleId="Vurgu">
    <w:name w:val="Emphasis"/>
    <w:basedOn w:val="VarsaylanParagrafYazTipi"/>
    <w:uiPriority w:val="20"/>
    <w:qFormat/>
    <w:rsid w:val="00886949"/>
    <w:rPr>
      <w:i/>
      <w:iCs/>
    </w:rPr>
  </w:style>
  <w:style w:type="paragraph" w:styleId="NormalWeb">
    <w:name w:val="Normal (Web)"/>
    <w:basedOn w:val="Normal"/>
    <w:uiPriority w:val="99"/>
    <w:semiHidden/>
    <w:unhideWhenUsed/>
    <w:rsid w:val="00B14B2A"/>
    <w:pPr>
      <w:spacing w:before="100" w:beforeAutospacing="1" w:after="100" w:afterAutospacing="1"/>
    </w:pPr>
  </w:style>
  <w:style w:type="character" w:styleId="Kpr">
    <w:name w:val="Hyperlink"/>
    <w:basedOn w:val="VarsaylanParagrafYazTipi"/>
    <w:uiPriority w:val="99"/>
    <w:semiHidden/>
    <w:unhideWhenUsed/>
    <w:rsid w:val="00B14B2A"/>
    <w:rPr>
      <w:color w:val="0000FF"/>
      <w:u w:val="single"/>
    </w:rPr>
  </w:style>
  <w:style w:type="paragraph" w:styleId="stbilgi">
    <w:name w:val="header"/>
    <w:basedOn w:val="Normal"/>
    <w:link w:val="stbilgiChar"/>
    <w:uiPriority w:val="99"/>
    <w:unhideWhenUsed/>
    <w:rsid w:val="001442A6"/>
    <w:pPr>
      <w:tabs>
        <w:tab w:val="center" w:pos="4536"/>
        <w:tab w:val="right" w:pos="9072"/>
      </w:tabs>
    </w:pPr>
  </w:style>
  <w:style w:type="character" w:customStyle="1" w:styleId="stbilgiChar">
    <w:name w:val="Üstbilgi Char"/>
    <w:basedOn w:val="VarsaylanParagrafYazTipi"/>
    <w:link w:val="stbilgi"/>
    <w:uiPriority w:val="99"/>
    <w:rsid w:val="001442A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442A6"/>
    <w:pPr>
      <w:tabs>
        <w:tab w:val="center" w:pos="4536"/>
        <w:tab w:val="right" w:pos="9072"/>
      </w:tabs>
    </w:pPr>
  </w:style>
  <w:style w:type="character" w:customStyle="1" w:styleId="AltbilgiChar">
    <w:name w:val="Altbilgi Char"/>
    <w:basedOn w:val="VarsaylanParagrafYazTipi"/>
    <w:link w:val="Altbilgi"/>
    <w:uiPriority w:val="99"/>
    <w:rsid w:val="001442A6"/>
    <w:rPr>
      <w:rFonts w:ascii="Times New Roman" w:eastAsia="Times New Roman" w:hAnsi="Times New Roman" w:cs="Times New Roman"/>
      <w:sz w:val="24"/>
      <w:szCs w:val="24"/>
      <w:lang w:eastAsia="tr-TR"/>
    </w:rPr>
  </w:style>
  <w:style w:type="table" w:styleId="TabloKlavuzu">
    <w:name w:val="Table Grid"/>
    <w:basedOn w:val="NormalTablo"/>
    <w:uiPriority w:val="59"/>
    <w:rsid w:val="005E6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593196"/>
    <w:rPr>
      <w:rFonts w:asciiTheme="majorHAnsi" w:eastAsiaTheme="majorEastAsia" w:hAnsiTheme="majorHAnsi" w:cstheme="majorBidi"/>
      <w:b/>
      <w:bCs/>
      <w:color w:val="365F91" w:themeColor="accent1" w:themeShade="BF"/>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1611">
      <w:bodyDiv w:val="1"/>
      <w:marLeft w:val="0"/>
      <w:marRight w:val="0"/>
      <w:marTop w:val="0"/>
      <w:marBottom w:val="0"/>
      <w:divBdr>
        <w:top w:val="none" w:sz="0" w:space="0" w:color="auto"/>
        <w:left w:val="none" w:sz="0" w:space="0" w:color="auto"/>
        <w:bottom w:val="none" w:sz="0" w:space="0" w:color="auto"/>
        <w:right w:val="none" w:sz="0" w:space="0" w:color="auto"/>
      </w:divBdr>
    </w:div>
    <w:div w:id="117721090">
      <w:bodyDiv w:val="1"/>
      <w:marLeft w:val="0"/>
      <w:marRight w:val="0"/>
      <w:marTop w:val="0"/>
      <w:marBottom w:val="0"/>
      <w:divBdr>
        <w:top w:val="none" w:sz="0" w:space="0" w:color="auto"/>
        <w:left w:val="none" w:sz="0" w:space="0" w:color="auto"/>
        <w:bottom w:val="none" w:sz="0" w:space="0" w:color="auto"/>
        <w:right w:val="none" w:sz="0" w:space="0" w:color="auto"/>
      </w:divBdr>
    </w:div>
    <w:div w:id="150874495">
      <w:bodyDiv w:val="1"/>
      <w:marLeft w:val="0"/>
      <w:marRight w:val="0"/>
      <w:marTop w:val="0"/>
      <w:marBottom w:val="0"/>
      <w:divBdr>
        <w:top w:val="none" w:sz="0" w:space="0" w:color="auto"/>
        <w:left w:val="none" w:sz="0" w:space="0" w:color="auto"/>
        <w:bottom w:val="none" w:sz="0" w:space="0" w:color="auto"/>
        <w:right w:val="none" w:sz="0" w:space="0" w:color="auto"/>
      </w:divBdr>
    </w:div>
    <w:div w:id="182133901">
      <w:bodyDiv w:val="1"/>
      <w:marLeft w:val="0"/>
      <w:marRight w:val="0"/>
      <w:marTop w:val="0"/>
      <w:marBottom w:val="0"/>
      <w:divBdr>
        <w:top w:val="none" w:sz="0" w:space="0" w:color="auto"/>
        <w:left w:val="none" w:sz="0" w:space="0" w:color="auto"/>
        <w:bottom w:val="none" w:sz="0" w:space="0" w:color="auto"/>
        <w:right w:val="none" w:sz="0" w:space="0" w:color="auto"/>
      </w:divBdr>
    </w:div>
    <w:div w:id="189147006">
      <w:bodyDiv w:val="1"/>
      <w:marLeft w:val="0"/>
      <w:marRight w:val="0"/>
      <w:marTop w:val="0"/>
      <w:marBottom w:val="0"/>
      <w:divBdr>
        <w:top w:val="none" w:sz="0" w:space="0" w:color="auto"/>
        <w:left w:val="none" w:sz="0" w:space="0" w:color="auto"/>
        <w:bottom w:val="none" w:sz="0" w:space="0" w:color="auto"/>
        <w:right w:val="none" w:sz="0" w:space="0" w:color="auto"/>
      </w:divBdr>
    </w:div>
    <w:div w:id="267353210">
      <w:bodyDiv w:val="1"/>
      <w:marLeft w:val="0"/>
      <w:marRight w:val="0"/>
      <w:marTop w:val="0"/>
      <w:marBottom w:val="0"/>
      <w:divBdr>
        <w:top w:val="none" w:sz="0" w:space="0" w:color="auto"/>
        <w:left w:val="none" w:sz="0" w:space="0" w:color="auto"/>
        <w:bottom w:val="none" w:sz="0" w:space="0" w:color="auto"/>
        <w:right w:val="none" w:sz="0" w:space="0" w:color="auto"/>
      </w:divBdr>
    </w:div>
    <w:div w:id="272052862">
      <w:bodyDiv w:val="1"/>
      <w:marLeft w:val="0"/>
      <w:marRight w:val="0"/>
      <w:marTop w:val="0"/>
      <w:marBottom w:val="0"/>
      <w:divBdr>
        <w:top w:val="none" w:sz="0" w:space="0" w:color="auto"/>
        <w:left w:val="none" w:sz="0" w:space="0" w:color="auto"/>
        <w:bottom w:val="none" w:sz="0" w:space="0" w:color="auto"/>
        <w:right w:val="none" w:sz="0" w:space="0" w:color="auto"/>
      </w:divBdr>
    </w:div>
    <w:div w:id="286549795">
      <w:bodyDiv w:val="1"/>
      <w:marLeft w:val="0"/>
      <w:marRight w:val="0"/>
      <w:marTop w:val="0"/>
      <w:marBottom w:val="0"/>
      <w:divBdr>
        <w:top w:val="none" w:sz="0" w:space="0" w:color="auto"/>
        <w:left w:val="none" w:sz="0" w:space="0" w:color="auto"/>
        <w:bottom w:val="none" w:sz="0" w:space="0" w:color="auto"/>
        <w:right w:val="none" w:sz="0" w:space="0" w:color="auto"/>
      </w:divBdr>
    </w:div>
    <w:div w:id="323053252">
      <w:bodyDiv w:val="1"/>
      <w:marLeft w:val="0"/>
      <w:marRight w:val="0"/>
      <w:marTop w:val="0"/>
      <w:marBottom w:val="0"/>
      <w:divBdr>
        <w:top w:val="none" w:sz="0" w:space="0" w:color="auto"/>
        <w:left w:val="none" w:sz="0" w:space="0" w:color="auto"/>
        <w:bottom w:val="none" w:sz="0" w:space="0" w:color="auto"/>
        <w:right w:val="none" w:sz="0" w:space="0" w:color="auto"/>
      </w:divBdr>
    </w:div>
    <w:div w:id="331881952">
      <w:bodyDiv w:val="1"/>
      <w:marLeft w:val="0"/>
      <w:marRight w:val="0"/>
      <w:marTop w:val="0"/>
      <w:marBottom w:val="0"/>
      <w:divBdr>
        <w:top w:val="none" w:sz="0" w:space="0" w:color="auto"/>
        <w:left w:val="none" w:sz="0" w:space="0" w:color="auto"/>
        <w:bottom w:val="none" w:sz="0" w:space="0" w:color="auto"/>
        <w:right w:val="none" w:sz="0" w:space="0" w:color="auto"/>
      </w:divBdr>
    </w:div>
    <w:div w:id="331954722">
      <w:bodyDiv w:val="1"/>
      <w:marLeft w:val="0"/>
      <w:marRight w:val="0"/>
      <w:marTop w:val="0"/>
      <w:marBottom w:val="0"/>
      <w:divBdr>
        <w:top w:val="none" w:sz="0" w:space="0" w:color="auto"/>
        <w:left w:val="none" w:sz="0" w:space="0" w:color="auto"/>
        <w:bottom w:val="none" w:sz="0" w:space="0" w:color="auto"/>
        <w:right w:val="none" w:sz="0" w:space="0" w:color="auto"/>
      </w:divBdr>
    </w:div>
    <w:div w:id="381639315">
      <w:bodyDiv w:val="1"/>
      <w:marLeft w:val="0"/>
      <w:marRight w:val="0"/>
      <w:marTop w:val="0"/>
      <w:marBottom w:val="0"/>
      <w:divBdr>
        <w:top w:val="none" w:sz="0" w:space="0" w:color="auto"/>
        <w:left w:val="none" w:sz="0" w:space="0" w:color="auto"/>
        <w:bottom w:val="none" w:sz="0" w:space="0" w:color="auto"/>
        <w:right w:val="none" w:sz="0" w:space="0" w:color="auto"/>
      </w:divBdr>
    </w:div>
    <w:div w:id="399597794">
      <w:bodyDiv w:val="1"/>
      <w:marLeft w:val="0"/>
      <w:marRight w:val="0"/>
      <w:marTop w:val="0"/>
      <w:marBottom w:val="0"/>
      <w:divBdr>
        <w:top w:val="none" w:sz="0" w:space="0" w:color="auto"/>
        <w:left w:val="none" w:sz="0" w:space="0" w:color="auto"/>
        <w:bottom w:val="none" w:sz="0" w:space="0" w:color="auto"/>
        <w:right w:val="none" w:sz="0" w:space="0" w:color="auto"/>
      </w:divBdr>
    </w:div>
    <w:div w:id="453060492">
      <w:bodyDiv w:val="1"/>
      <w:marLeft w:val="0"/>
      <w:marRight w:val="0"/>
      <w:marTop w:val="0"/>
      <w:marBottom w:val="0"/>
      <w:divBdr>
        <w:top w:val="none" w:sz="0" w:space="0" w:color="auto"/>
        <w:left w:val="none" w:sz="0" w:space="0" w:color="auto"/>
        <w:bottom w:val="none" w:sz="0" w:space="0" w:color="auto"/>
        <w:right w:val="none" w:sz="0" w:space="0" w:color="auto"/>
      </w:divBdr>
    </w:div>
    <w:div w:id="517160441">
      <w:bodyDiv w:val="1"/>
      <w:marLeft w:val="0"/>
      <w:marRight w:val="0"/>
      <w:marTop w:val="0"/>
      <w:marBottom w:val="0"/>
      <w:divBdr>
        <w:top w:val="none" w:sz="0" w:space="0" w:color="auto"/>
        <w:left w:val="none" w:sz="0" w:space="0" w:color="auto"/>
        <w:bottom w:val="none" w:sz="0" w:space="0" w:color="auto"/>
        <w:right w:val="none" w:sz="0" w:space="0" w:color="auto"/>
      </w:divBdr>
    </w:div>
    <w:div w:id="535385913">
      <w:bodyDiv w:val="1"/>
      <w:marLeft w:val="0"/>
      <w:marRight w:val="0"/>
      <w:marTop w:val="0"/>
      <w:marBottom w:val="0"/>
      <w:divBdr>
        <w:top w:val="none" w:sz="0" w:space="0" w:color="auto"/>
        <w:left w:val="none" w:sz="0" w:space="0" w:color="auto"/>
        <w:bottom w:val="none" w:sz="0" w:space="0" w:color="auto"/>
        <w:right w:val="none" w:sz="0" w:space="0" w:color="auto"/>
      </w:divBdr>
    </w:div>
    <w:div w:id="562104333">
      <w:bodyDiv w:val="1"/>
      <w:marLeft w:val="0"/>
      <w:marRight w:val="0"/>
      <w:marTop w:val="0"/>
      <w:marBottom w:val="0"/>
      <w:divBdr>
        <w:top w:val="none" w:sz="0" w:space="0" w:color="auto"/>
        <w:left w:val="none" w:sz="0" w:space="0" w:color="auto"/>
        <w:bottom w:val="none" w:sz="0" w:space="0" w:color="auto"/>
        <w:right w:val="none" w:sz="0" w:space="0" w:color="auto"/>
      </w:divBdr>
    </w:div>
    <w:div w:id="634992546">
      <w:bodyDiv w:val="1"/>
      <w:marLeft w:val="0"/>
      <w:marRight w:val="0"/>
      <w:marTop w:val="0"/>
      <w:marBottom w:val="0"/>
      <w:divBdr>
        <w:top w:val="none" w:sz="0" w:space="0" w:color="auto"/>
        <w:left w:val="none" w:sz="0" w:space="0" w:color="auto"/>
        <w:bottom w:val="none" w:sz="0" w:space="0" w:color="auto"/>
        <w:right w:val="none" w:sz="0" w:space="0" w:color="auto"/>
      </w:divBdr>
    </w:div>
    <w:div w:id="673804289">
      <w:bodyDiv w:val="1"/>
      <w:marLeft w:val="0"/>
      <w:marRight w:val="0"/>
      <w:marTop w:val="0"/>
      <w:marBottom w:val="0"/>
      <w:divBdr>
        <w:top w:val="none" w:sz="0" w:space="0" w:color="auto"/>
        <w:left w:val="none" w:sz="0" w:space="0" w:color="auto"/>
        <w:bottom w:val="none" w:sz="0" w:space="0" w:color="auto"/>
        <w:right w:val="none" w:sz="0" w:space="0" w:color="auto"/>
      </w:divBdr>
    </w:div>
    <w:div w:id="714622407">
      <w:bodyDiv w:val="1"/>
      <w:marLeft w:val="0"/>
      <w:marRight w:val="0"/>
      <w:marTop w:val="0"/>
      <w:marBottom w:val="0"/>
      <w:divBdr>
        <w:top w:val="none" w:sz="0" w:space="0" w:color="auto"/>
        <w:left w:val="none" w:sz="0" w:space="0" w:color="auto"/>
        <w:bottom w:val="none" w:sz="0" w:space="0" w:color="auto"/>
        <w:right w:val="none" w:sz="0" w:space="0" w:color="auto"/>
      </w:divBdr>
    </w:div>
    <w:div w:id="750352746">
      <w:bodyDiv w:val="1"/>
      <w:marLeft w:val="0"/>
      <w:marRight w:val="0"/>
      <w:marTop w:val="0"/>
      <w:marBottom w:val="0"/>
      <w:divBdr>
        <w:top w:val="none" w:sz="0" w:space="0" w:color="auto"/>
        <w:left w:val="none" w:sz="0" w:space="0" w:color="auto"/>
        <w:bottom w:val="none" w:sz="0" w:space="0" w:color="auto"/>
        <w:right w:val="none" w:sz="0" w:space="0" w:color="auto"/>
      </w:divBdr>
    </w:div>
    <w:div w:id="766341326">
      <w:bodyDiv w:val="1"/>
      <w:marLeft w:val="0"/>
      <w:marRight w:val="0"/>
      <w:marTop w:val="0"/>
      <w:marBottom w:val="0"/>
      <w:divBdr>
        <w:top w:val="none" w:sz="0" w:space="0" w:color="auto"/>
        <w:left w:val="none" w:sz="0" w:space="0" w:color="auto"/>
        <w:bottom w:val="none" w:sz="0" w:space="0" w:color="auto"/>
        <w:right w:val="none" w:sz="0" w:space="0" w:color="auto"/>
      </w:divBdr>
    </w:div>
    <w:div w:id="786394522">
      <w:bodyDiv w:val="1"/>
      <w:marLeft w:val="0"/>
      <w:marRight w:val="0"/>
      <w:marTop w:val="0"/>
      <w:marBottom w:val="0"/>
      <w:divBdr>
        <w:top w:val="none" w:sz="0" w:space="0" w:color="auto"/>
        <w:left w:val="none" w:sz="0" w:space="0" w:color="auto"/>
        <w:bottom w:val="none" w:sz="0" w:space="0" w:color="auto"/>
        <w:right w:val="none" w:sz="0" w:space="0" w:color="auto"/>
      </w:divBdr>
    </w:div>
    <w:div w:id="852496712">
      <w:bodyDiv w:val="1"/>
      <w:marLeft w:val="0"/>
      <w:marRight w:val="0"/>
      <w:marTop w:val="0"/>
      <w:marBottom w:val="0"/>
      <w:divBdr>
        <w:top w:val="none" w:sz="0" w:space="0" w:color="auto"/>
        <w:left w:val="none" w:sz="0" w:space="0" w:color="auto"/>
        <w:bottom w:val="none" w:sz="0" w:space="0" w:color="auto"/>
        <w:right w:val="none" w:sz="0" w:space="0" w:color="auto"/>
      </w:divBdr>
    </w:div>
    <w:div w:id="888491017">
      <w:bodyDiv w:val="1"/>
      <w:marLeft w:val="0"/>
      <w:marRight w:val="0"/>
      <w:marTop w:val="0"/>
      <w:marBottom w:val="0"/>
      <w:divBdr>
        <w:top w:val="none" w:sz="0" w:space="0" w:color="auto"/>
        <w:left w:val="none" w:sz="0" w:space="0" w:color="auto"/>
        <w:bottom w:val="none" w:sz="0" w:space="0" w:color="auto"/>
        <w:right w:val="none" w:sz="0" w:space="0" w:color="auto"/>
      </w:divBdr>
    </w:div>
    <w:div w:id="917011699">
      <w:bodyDiv w:val="1"/>
      <w:marLeft w:val="0"/>
      <w:marRight w:val="0"/>
      <w:marTop w:val="0"/>
      <w:marBottom w:val="0"/>
      <w:divBdr>
        <w:top w:val="none" w:sz="0" w:space="0" w:color="auto"/>
        <w:left w:val="none" w:sz="0" w:space="0" w:color="auto"/>
        <w:bottom w:val="none" w:sz="0" w:space="0" w:color="auto"/>
        <w:right w:val="none" w:sz="0" w:space="0" w:color="auto"/>
      </w:divBdr>
    </w:div>
    <w:div w:id="981274787">
      <w:bodyDiv w:val="1"/>
      <w:marLeft w:val="0"/>
      <w:marRight w:val="0"/>
      <w:marTop w:val="0"/>
      <w:marBottom w:val="0"/>
      <w:divBdr>
        <w:top w:val="none" w:sz="0" w:space="0" w:color="auto"/>
        <w:left w:val="none" w:sz="0" w:space="0" w:color="auto"/>
        <w:bottom w:val="none" w:sz="0" w:space="0" w:color="auto"/>
        <w:right w:val="none" w:sz="0" w:space="0" w:color="auto"/>
      </w:divBdr>
    </w:div>
    <w:div w:id="1036008563">
      <w:bodyDiv w:val="1"/>
      <w:marLeft w:val="0"/>
      <w:marRight w:val="0"/>
      <w:marTop w:val="0"/>
      <w:marBottom w:val="0"/>
      <w:divBdr>
        <w:top w:val="none" w:sz="0" w:space="0" w:color="auto"/>
        <w:left w:val="none" w:sz="0" w:space="0" w:color="auto"/>
        <w:bottom w:val="none" w:sz="0" w:space="0" w:color="auto"/>
        <w:right w:val="none" w:sz="0" w:space="0" w:color="auto"/>
      </w:divBdr>
    </w:div>
    <w:div w:id="1042823535">
      <w:bodyDiv w:val="1"/>
      <w:marLeft w:val="0"/>
      <w:marRight w:val="0"/>
      <w:marTop w:val="0"/>
      <w:marBottom w:val="0"/>
      <w:divBdr>
        <w:top w:val="none" w:sz="0" w:space="0" w:color="auto"/>
        <w:left w:val="none" w:sz="0" w:space="0" w:color="auto"/>
        <w:bottom w:val="none" w:sz="0" w:space="0" w:color="auto"/>
        <w:right w:val="none" w:sz="0" w:space="0" w:color="auto"/>
      </w:divBdr>
    </w:div>
    <w:div w:id="1058937777">
      <w:bodyDiv w:val="1"/>
      <w:marLeft w:val="0"/>
      <w:marRight w:val="0"/>
      <w:marTop w:val="0"/>
      <w:marBottom w:val="0"/>
      <w:divBdr>
        <w:top w:val="none" w:sz="0" w:space="0" w:color="auto"/>
        <w:left w:val="none" w:sz="0" w:space="0" w:color="auto"/>
        <w:bottom w:val="none" w:sz="0" w:space="0" w:color="auto"/>
        <w:right w:val="none" w:sz="0" w:space="0" w:color="auto"/>
      </w:divBdr>
    </w:div>
    <w:div w:id="1060203562">
      <w:bodyDiv w:val="1"/>
      <w:marLeft w:val="0"/>
      <w:marRight w:val="0"/>
      <w:marTop w:val="0"/>
      <w:marBottom w:val="0"/>
      <w:divBdr>
        <w:top w:val="none" w:sz="0" w:space="0" w:color="auto"/>
        <w:left w:val="none" w:sz="0" w:space="0" w:color="auto"/>
        <w:bottom w:val="none" w:sz="0" w:space="0" w:color="auto"/>
        <w:right w:val="none" w:sz="0" w:space="0" w:color="auto"/>
      </w:divBdr>
    </w:div>
    <w:div w:id="1072386491">
      <w:bodyDiv w:val="1"/>
      <w:marLeft w:val="0"/>
      <w:marRight w:val="0"/>
      <w:marTop w:val="0"/>
      <w:marBottom w:val="0"/>
      <w:divBdr>
        <w:top w:val="none" w:sz="0" w:space="0" w:color="auto"/>
        <w:left w:val="none" w:sz="0" w:space="0" w:color="auto"/>
        <w:bottom w:val="none" w:sz="0" w:space="0" w:color="auto"/>
        <w:right w:val="none" w:sz="0" w:space="0" w:color="auto"/>
      </w:divBdr>
    </w:div>
    <w:div w:id="1078285794">
      <w:bodyDiv w:val="1"/>
      <w:marLeft w:val="0"/>
      <w:marRight w:val="0"/>
      <w:marTop w:val="0"/>
      <w:marBottom w:val="0"/>
      <w:divBdr>
        <w:top w:val="none" w:sz="0" w:space="0" w:color="auto"/>
        <w:left w:val="none" w:sz="0" w:space="0" w:color="auto"/>
        <w:bottom w:val="none" w:sz="0" w:space="0" w:color="auto"/>
        <w:right w:val="none" w:sz="0" w:space="0" w:color="auto"/>
      </w:divBdr>
    </w:div>
    <w:div w:id="1167401637">
      <w:bodyDiv w:val="1"/>
      <w:marLeft w:val="0"/>
      <w:marRight w:val="0"/>
      <w:marTop w:val="0"/>
      <w:marBottom w:val="0"/>
      <w:divBdr>
        <w:top w:val="none" w:sz="0" w:space="0" w:color="auto"/>
        <w:left w:val="none" w:sz="0" w:space="0" w:color="auto"/>
        <w:bottom w:val="none" w:sz="0" w:space="0" w:color="auto"/>
        <w:right w:val="none" w:sz="0" w:space="0" w:color="auto"/>
      </w:divBdr>
    </w:div>
    <w:div w:id="1183129293">
      <w:bodyDiv w:val="1"/>
      <w:marLeft w:val="0"/>
      <w:marRight w:val="0"/>
      <w:marTop w:val="0"/>
      <w:marBottom w:val="0"/>
      <w:divBdr>
        <w:top w:val="none" w:sz="0" w:space="0" w:color="auto"/>
        <w:left w:val="none" w:sz="0" w:space="0" w:color="auto"/>
        <w:bottom w:val="none" w:sz="0" w:space="0" w:color="auto"/>
        <w:right w:val="none" w:sz="0" w:space="0" w:color="auto"/>
      </w:divBdr>
    </w:div>
    <w:div w:id="1207991087">
      <w:bodyDiv w:val="1"/>
      <w:marLeft w:val="0"/>
      <w:marRight w:val="0"/>
      <w:marTop w:val="0"/>
      <w:marBottom w:val="0"/>
      <w:divBdr>
        <w:top w:val="none" w:sz="0" w:space="0" w:color="auto"/>
        <w:left w:val="none" w:sz="0" w:space="0" w:color="auto"/>
        <w:bottom w:val="none" w:sz="0" w:space="0" w:color="auto"/>
        <w:right w:val="none" w:sz="0" w:space="0" w:color="auto"/>
      </w:divBdr>
    </w:div>
    <w:div w:id="1239514287">
      <w:bodyDiv w:val="1"/>
      <w:marLeft w:val="0"/>
      <w:marRight w:val="0"/>
      <w:marTop w:val="0"/>
      <w:marBottom w:val="0"/>
      <w:divBdr>
        <w:top w:val="none" w:sz="0" w:space="0" w:color="auto"/>
        <w:left w:val="none" w:sz="0" w:space="0" w:color="auto"/>
        <w:bottom w:val="none" w:sz="0" w:space="0" w:color="auto"/>
        <w:right w:val="none" w:sz="0" w:space="0" w:color="auto"/>
      </w:divBdr>
    </w:div>
    <w:div w:id="1288392377">
      <w:bodyDiv w:val="1"/>
      <w:marLeft w:val="0"/>
      <w:marRight w:val="0"/>
      <w:marTop w:val="0"/>
      <w:marBottom w:val="0"/>
      <w:divBdr>
        <w:top w:val="none" w:sz="0" w:space="0" w:color="auto"/>
        <w:left w:val="none" w:sz="0" w:space="0" w:color="auto"/>
        <w:bottom w:val="none" w:sz="0" w:space="0" w:color="auto"/>
        <w:right w:val="none" w:sz="0" w:space="0" w:color="auto"/>
      </w:divBdr>
    </w:div>
    <w:div w:id="1306932602">
      <w:bodyDiv w:val="1"/>
      <w:marLeft w:val="0"/>
      <w:marRight w:val="0"/>
      <w:marTop w:val="0"/>
      <w:marBottom w:val="0"/>
      <w:divBdr>
        <w:top w:val="none" w:sz="0" w:space="0" w:color="auto"/>
        <w:left w:val="none" w:sz="0" w:space="0" w:color="auto"/>
        <w:bottom w:val="none" w:sz="0" w:space="0" w:color="auto"/>
        <w:right w:val="none" w:sz="0" w:space="0" w:color="auto"/>
      </w:divBdr>
    </w:div>
    <w:div w:id="1516767838">
      <w:bodyDiv w:val="1"/>
      <w:marLeft w:val="0"/>
      <w:marRight w:val="0"/>
      <w:marTop w:val="0"/>
      <w:marBottom w:val="0"/>
      <w:divBdr>
        <w:top w:val="none" w:sz="0" w:space="0" w:color="auto"/>
        <w:left w:val="none" w:sz="0" w:space="0" w:color="auto"/>
        <w:bottom w:val="none" w:sz="0" w:space="0" w:color="auto"/>
        <w:right w:val="none" w:sz="0" w:space="0" w:color="auto"/>
      </w:divBdr>
    </w:div>
    <w:div w:id="1565792772">
      <w:bodyDiv w:val="1"/>
      <w:marLeft w:val="0"/>
      <w:marRight w:val="0"/>
      <w:marTop w:val="0"/>
      <w:marBottom w:val="0"/>
      <w:divBdr>
        <w:top w:val="none" w:sz="0" w:space="0" w:color="auto"/>
        <w:left w:val="none" w:sz="0" w:space="0" w:color="auto"/>
        <w:bottom w:val="none" w:sz="0" w:space="0" w:color="auto"/>
        <w:right w:val="none" w:sz="0" w:space="0" w:color="auto"/>
      </w:divBdr>
    </w:div>
    <w:div w:id="1582063995">
      <w:bodyDiv w:val="1"/>
      <w:marLeft w:val="0"/>
      <w:marRight w:val="0"/>
      <w:marTop w:val="0"/>
      <w:marBottom w:val="0"/>
      <w:divBdr>
        <w:top w:val="none" w:sz="0" w:space="0" w:color="auto"/>
        <w:left w:val="none" w:sz="0" w:space="0" w:color="auto"/>
        <w:bottom w:val="none" w:sz="0" w:space="0" w:color="auto"/>
        <w:right w:val="none" w:sz="0" w:space="0" w:color="auto"/>
      </w:divBdr>
    </w:div>
    <w:div w:id="1584680423">
      <w:bodyDiv w:val="1"/>
      <w:marLeft w:val="0"/>
      <w:marRight w:val="0"/>
      <w:marTop w:val="0"/>
      <w:marBottom w:val="0"/>
      <w:divBdr>
        <w:top w:val="none" w:sz="0" w:space="0" w:color="auto"/>
        <w:left w:val="none" w:sz="0" w:space="0" w:color="auto"/>
        <w:bottom w:val="none" w:sz="0" w:space="0" w:color="auto"/>
        <w:right w:val="none" w:sz="0" w:space="0" w:color="auto"/>
      </w:divBdr>
    </w:div>
    <w:div w:id="1639842120">
      <w:bodyDiv w:val="1"/>
      <w:marLeft w:val="0"/>
      <w:marRight w:val="0"/>
      <w:marTop w:val="0"/>
      <w:marBottom w:val="0"/>
      <w:divBdr>
        <w:top w:val="none" w:sz="0" w:space="0" w:color="auto"/>
        <w:left w:val="none" w:sz="0" w:space="0" w:color="auto"/>
        <w:bottom w:val="none" w:sz="0" w:space="0" w:color="auto"/>
        <w:right w:val="none" w:sz="0" w:space="0" w:color="auto"/>
      </w:divBdr>
    </w:div>
    <w:div w:id="1665619878">
      <w:bodyDiv w:val="1"/>
      <w:marLeft w:val="0"/>
      <w:marRight w:val="0"/>
      <w:marTop w:val="0"/>
      <w:marBottom w:val="0"/>
      <w:divBdr>
        <w:top w:val="none" w:sz="0" w:space="0" w:color="auto"/>
        <w:left w:val="none" w:sz="0" w:space="0" w:color="auto"/>
        <w:bottom w:val="none" w:sz="0" w:space="0" w:color="auto"/>
        <w:right w:val="none" w:sz="0" w:space="0" w:color="auto"/>
      </w:divBdr>
    </w:div>
    <w:div w:id="1706906761">
      <w:bodyDiv w:val="1"/>
      <w:marLeft w:val="0"/>
      <w:marRight w:val="0"/>
      <w:marTop w:val="0"/>
      <w:marBottom w:val="0"/>
      <w:divBdr>
        <w:top w:val="none" w:sz="0" w:space="0" w:color="auto"/>
        <w:left w:val="none" w:sz="0" w:space="0" w:color="auto"/>
        <w:bottom w:val="none" w:sz="0" w:space="0" w:color="auto"/>
        <w:right w:val="none" w:sz="0" w:space="0" w:color="auto"/>
      </w:divBdr>
    </w:div>
    <w:div w:id="1715540387">
      <w:bodyDiv w:val="1"/>
      <w:marLeft w:val="0"/>
      <w:marRight w:val="0"/>
      <w:marTop w:val="0"/>
      <w:marBottom w:val="0"/>
      <w:divBdr>
        <w:top w:val="none" w:sz="0" w:space="0" w:color="auto"/>
        <w:left w:val="none" w:sz="0" w:space="0" w:color="auto"/>
        <w:bottom w:val="none" w:sz="0" w:space="0" w:color="auto"/>
        <w:right w:val="none" w:sz="0" w:space="0" w:color="auto"/>
      </w:divBdr>
    </w:div>
    <w:div w:id="1725984841">
      <w:bodyDiv w:val="1"/>
      <w:marLeft w:val="0"/>
      <w:marRight w:val="0"/>
      <w:marTop w:val="0"/>
      <w:marBottom w:val="0"/>
      <w:divBdr>
        <w:top w:val="none" w:sz="0" w:space="0" w:color="auto"/>
        <w:left w:val="none" w:sz="0" w:space="0" w:color="auto"/>
        <w:bottom w:val="none" w:sz="0" w:space="0" w:color="auto"/>
        <w:right w:val="none" w:sz="0" w:space="0" w:color="auto"/>
      </w:divBdr>
    </w:div>
    <w:div w:id="1807624103">
      <w:bodyDiv w:val="1"/>
      <w:marLeft w:val="0"/>
      <w:marRight w:val="0"/>
      <w:marTop w:val="0"/>
      <w:marBottom w:val="0"/>
      <w:divBdr>
        <w:top w:val="none" w:sz="0" w:space="0" w:color="auto"/>
        <w:left w:val="none" w:sz="0" w:space="0" w:color="auto"/>
        <w:bottom w:val="none" w:sz="0" w:space="0" w:color="auto"/>
        <w:right w:val="none" w:sz="0" w:space="0" w:color="auto"/>
      </w:divBdr>
    </w:div>
    <w:div w:id="1893807253">
      <w:bodyDiv w:val="1"/>
      <w:marLeft w:val="0"/>
      <w:marRight w:val="0"/>
      <w:marTop w:val="0"/>
      <w:marBottom w:val="0"/>
      <w:divBdr>
        <w:top w:val="none" w:sz="0" w:space="0" w:color="auto"/>
        <w:left w:val="none" w:sz="0" w:space="0" w:color="auto"/>
        <w:bottom w:val="none" w:sz="0" w:space="0" w:color="auto"/>
        <w:right w:val="none" w:sz="0" w:space="0" w:color="auto"/>
      </w:divBdr>
    </w:div>
    <w:div w:id="1948003805">
      <w:bodyDiv w:val="1"/>
      <w:marLeft w:val="0"/>
      <w:marRight w:val="0"/>
      <w:marTop w:val="0"/>
      <w:marBottom w:val="0"/>
      <w:divBdr>
        <w:top w:val="none" w:sz="0" w:space="0" w:color="auto"/>
        <w:left w:val="none" w:sz="0" w:space="0" w:color="auto"/>
        <w:bottom w:val="none" w:sz="0" w:space="0" w:color="auto"/>
        <w:right w:val="none" w:sz="0" w:space="0" w:color="auto"/>
      </w:divBdr>
    </w:div>
    <w:div w:id="1954314596">
      <w:bodyDiv w:val="1"/>
      <w:marLeft w:val="0"/>
      <w:marRight w:val="0"/>
      <w:marTop w:val="0"/>
      <w:marBottom w:val="0"/>
      <w:divBdr>
        <w:top w:val="none" w:sz="0" w:space="0" w:color="auto"/>
        <w:left w:val="none" w:sz="0" w:space="0" w:color="auto"/>
        <w:bottom w:val="none" w:sz="0" w:space="0" w:color="auto"/>
        <w:right w:val="none" w:sz="0" w:space="0" w:color="auto"/>
      </w:divBdr>
    </w:div>
    <w:div w:id="1964799569">
      <w:bodyDiv w:val="1"/>
      <w:marLeft w:val="0"/>
      <w:marRight w:val="0"/>
      <w:marTop w:val="0"/>
      <w:marBottom w:val="0"/>
      <w:divBdr>
        <w:top w:val="none" w:sz="0" w:space="0" w:color="auto"/>
        <w:left w:val="none" w:sz="0" w:space="0" w:color="auto"/>
        <w:bottom w:val="none" w:sz="0" w:space="0" w:color="auto"/>
        <w:right w:val="none" w:sz="0" w:space="0" w:color="auto"/>
      </w:divBdr>
    </w:div>
    <w:div w:id="1988707235">
      <w:bodyDiv w:val="1"/>
      <w:marLeft w:val="0"/>
      <w:marRight w:val="0"/>
      <w:marTop w:val="0"/>
      <w:marBottom w:val="0"/>
      <w:divBdr>
        <w:top w:val="none" w:sz="0" w:space="0" w:color="auto"/>
        <w:left w:val="none" w:sz="0" w:space="0" w:color="auto"/>
        <w:bottom w:val="none" w:sz="0" w:space="0" w:color="auto"/>
        <w:right w:val="none" w:sz="0" w:space="0" w:color="auto"/>
      </w:divBdr>
    </w:div>
    <w:div w:id="213269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005E7-F905-442E-9DAA-AC727A59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1031</Words>
  <Characters>5879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dc:creator>
  <cp:lastModifiedBy>ASUS</cp:lastModifiedBy>
  <cp:revision>4</cp:revision>
  <cp:lastPrinted>2019-08-05T10:34:00Z</cp:lastPrinted>
  <dcterms:created xsi:type="dcterms:W3CDTF">2020-05-10T21:53:00Z</dcterms:created>
  <dcterms:modified xsi:type="dcterms:W3CDTF">2020-05-10T21:57:00Z</dcterms:modified>
</cp:coreProperties>
</file>